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6AC" w:rsidRPr="004F7E43" w:rsidRDefault="00272117" w:rsidP="00797D60">
      <w:pPr>
        <w:spacing w:after="0" w:line="480" w:lineRule="auto"/>
        <w:jc w:val="both"/>
        <w:rPr>
          <w:rFonts w:ascii="Arial" w:hAnsi="Arial" w:cs="Arial"/>
          <w:b/>
          <w:sz w:val="24"/>
          <w:szCs w:val="24"/>
          <w:lang w:val="en-US"/>
        </w:rPr>
      </w:pPr>
      <w:r w:rsidRPr="004F7E43">
        <w:rPr>
          <w:rFonts w:ascii="Arial" w:hAnsi="Arial" w:cs="Arial"/>
          <w:b/>
          <w:sz w:val="24"/>
          <w:szCs w:val="24"/>
          <w:lang w:val="en-US"/>
        </w:rPr>
        <w:t xml:space="preserve">Influence of long-term </w:t>
      </w:r>
      <w:r w:rsidR="00231F8A" w:rsidRPr="004F7E43">
        <w:rPr>
          <w:rFonts w:ascii="Arial" w:hAnsi="Arial" w:cs="Arial"/>
          <w:b/>
          <w:sz w:val="24"/>
          <w:szCs w:val="24"/>
          <w:lang w:val="en-US"/>
        </w:rPr>
        <w:t>mineral</w:t>
      </w:r>
      <w:r w:rsidRPr="004F7E43">
        <w:rPr>
          <w:rFonts w:ascii="Arial" w:hAnsi="Arial" w:cs="Arial"/>
          <w:b/>
          <w:sz w:val="24"/>
          <w:szCs w:val="24"/>
          <w:lang w:val="en-US"/>
        </w:rPr>
        <w:t xml:space="preserve"> </w:t>
      </w:r>
      <w:r w:rsidR="003C7CF6" w:rsidRPr="004F7E43">
        <w:rPr>
          <w:rFonts w:ascii="Arial" w:hAnsi="Arial" w:cs="Arial"/>
          <w:b/>
          <w:sz w:val="24"/>
          <w:szCs w:val="24"/>
          <w:lang w:val="en-US"/>
        </w:rPr>
        <w:t>f</w:t>
      </w:r>
      <w:r w:rsidRPr="004F7E43">
        <w:rPr>
          <w:rFonts w:ascii="Arial" w:hAnsi="Arial" w:cs="Arial"/>
          <w:b/>
          <w:sz w:val="24"/>
          <w:szCs w:val="24"/>
          <w:lang w:val="en-US"/>
        </w:rPr>
        <w:t xml:space="preserve">ertilization on metal contents </w:t>
      </w:r>
      <w:r w:rsidR="001A2189" w:rsidRPr="004F7E43">
        <w:rPr>
          <w:rFonts w:ascii="Arial" w:hAnsi="Arial" w:cs="Arial"/>
          <w:b/>
          <w:sz w:val="24"/>
          <w:szCs w:val="24"/>
          <w:lang w:val="en-US"/>
        </w:rPr>
        <w:t xml:space="preserve">and properties </w:t>
      </w:r>
      <w:r w:rsidRPr="004F7E43">
        <w:rPr>
          <w:rFonts w:ascii="Arial" w:hAnsi="Arial" w:cs="Arial"/>
          <w:b/>
          <w:sz w:val="24"/>
          <w:szCs w:val="24"/>
          <w:lang w:val="en-US"/>
        </w:rPr>
        <w:t xml:space="preserve">of soil samples taken from different locations in </w:t>
      </w:r>
      <w:proofErr w:type="spellStart"/>
      <w:r w:rsidRPr="004F7E43">
        <w:rPr>
          <w:rFonts w:ascii="Arial" w:hAnsi="Arial" w:cs="Arial"/>
          <w:b/>
          <w:sz w:val="24"/>
          <w:szCs w:val="24"/>
          <w:lang w:val="en-US"/>
        </w:rPr>
        <w:t>Hesse</w:t>
      </w:r>
      <w:proofErr w:type="spellEnd"/>
      <w:r w:rsidRPr="004F7E43">
        <w:rPr>
          <w:rFonts w:ascii="Arial" w:hAnsi="Arial" w:cs="Arial"/>
          <w:b/>
          <w:sz w:val="24"/>
          <w:szCs w:val="24"/>
          <w:lang w:val="en-US"/>
        </w:rPr>
        <w:t>, Germany</w:t>
      </w:r>
    </w:p>
    <w:p w:rsidR="00797D60" w:rsidRPr="004F7E43" w:rsidRDefault="00797D60" w:rsidP="00797D60">
      <w:pPr>
        <w:spacing w:after="0" w:line="480" w:lineRule="auto"/>
        <w:jc w:val="both"/>
        <w:outlineLvl w:val="0"/>
        <w:rPr>
          <w:rFonts w:ascii="Arial" w:eastAsia="Calibri" w:hAnsi="Arial" w:cs="Arial"/>
          <w:b/>
          <w:sz w:val="24"/>
          <w:szCs w:val="24"/>
          <w:lang w:val="en-US" w:eastAsia="en-US"/>
        </w:rPr>
      </w:pPr>
    </w:p>
    <w:p w:rsidR="00272117" w:rsidRPr="004F7E43" w:rsidRDefault="00272117" w:rsidP="00797D60">
      <w:pPr>
        <w:spacing w:after="0" w:line="480" w:lineRule="auto"/>
        <w:jc w:val="both"/>
        <w:outlineLvl w:val="0"/>
        <w:rPr>
          <w:rFonts w:ascii="Arial" w:eastAsia="Calibri" w:hAnsi="Arial" w:cs="Arial"/>
          <w:b/>
          <w:sz w:val="24"/>
          <w:szCs w:val="24"/>
          <w:lang w:val="en-US" w:eastAsia="en-US"/>
        </w:rPr>
      </w:pPr>
      <w:r w:rsidRPr="004F7E43">
        <w:rPr>
          <w:rFonts w:ascii="Arial" w:eastAsia="Calibri" w:hAnsi="Arial" w:cs="Arial"/>
          <w:b/>
          <w:sz w:val="24"/>
          <w:szCs w:val="24"/>
          <w:lang w:val="en-US" w:eastAsia="en-US"/>
        </w:rPr>
        <w:t>Sezin Czarnecki</w:t>
      </w:r>
      <w:r w:rsidR="008956AC" w:rsidRPr="004F7E43">
        <w:rPr>
          <w:rFonts w:ascii="Arial" w:eastAsia="Calibri" w:hAnsi="Arial" w:cs="Arial"/>
          <w:b/>
          <w:sz w:val="24"/>
          <w:szCs w:val="24"/>
          <w:vertAlign w:val="superscript"/>
          <w:lang w:val="en-US" w:eastAsia="en-US"/>
        </w:rPr>
        <w:t>1</w:t>
      </w:r>
      <w:r w:rsidRPr="004F7E43">
        <w:rPr>
          <w:rFonts w:ascii="Arial" w:eastAsia="Calibri" w:hAnsi="Arial" w:cs="Arial"/>
          <w:b/>
          <w:sz w:val="24"/>
          <w:szCs w:val="24"/>
          <w:lang w:val="en-US" w:eastAsia="en-US"/>
        </w:rPr>
        <w:t>, Rolf-Alexander Düring</w:t>
      </w:r>
      <w:r w:rsidR="008956AC" w:rsidRPr="004F7E43">
        <w:rPr>
          <w:rFonts w:ascii="Arial" w:eastAsia="Calibri" w:hAnsi="Arial" w:cs="Arial"/>
          <w:b/>
          <w:sz w:val="24"/>
          <w:szCs w:val="24"/>
          <w:vertAlign w:val="superscript"/>
          <w:lang w:val="en-US" w:eastAsia="en-US"/>
        </w:rPr>
        <w:t>1</w:t>
      </w:r>
    </w:p>
    <w:p w:rsidR="008956AC" w:rsidRPr="004F7E43" w:rsidRDefault="008956AC" w:rsidP="00797D60">
      <w:pPr>
        <w:spacing w:after="0" w:line="480" w:lineRule="auto"/>
        <w:jc w:val="both"/>
        <w:outlineLvl w:val="0"/>
        <w:rPr>
          <w:rFonts w:ascii="Arial" w:eastAsia="Calibri" w:hAnsi="Arial" w:cs="Arial"/>
          <w:sz w:val="24"/>
          <w:szCs w:val="24"/>
          <w:lang w:val="en-GB" w:eastAsia="en-US"/>
        </w:rPr>
      </w:pPr>
      <w:r w:rsidRPr="004F7E43">
        <w:rPr>
          <w:rFonts w:ascii="Arial" w:eastAsia="Calibri" w:hAnsi="Arial" w:cs="Arial"/>
          <w:sz w:val="24"/>
          <w:szCs w:val="24"/>
          <w:vertAlign w:val="superscript"/>
          <w:lang w:val="en-GB" w:eastAsia="en-US"/>
        </w:rPr>
        <w:t>1</w:t>
      </w:r>
      <w:r w:rsidR="00272117" w:rsidRPr="004F7E43">
        <w:rPr>
          <w:rFonts w:ascii="Arial" w:eastAsia="Calibri" w:hAnsi="Arial" w:cs="Arial"/>
          <w:sz w:val="24"/>
          <w:szCs w:val="24"/>
          <w:lang w:val="en-GB" w:eastAsia="en-US"/>
        </w:rPr>
        <w:t>Institute of Soil Scienc</w:t>
      </w:r>
      <w:r w:rsidR="00947007" w:rsidRPr="004F7E43">
        <w:rPr>
          <w:rFonts w:ascii="Arial" w:eastAsia="Calibri" w:hAnsi="Arial" w:cs="Arial"/>
          <w:sz w:val="24"/>
          <w:szCs w:val="24"/>
          <w:lang w:val="en-GB" w:eastAsia="en-US"/>
        </w:rPr>
        <w:t>e and Soil Conservation, Justus-Liebig-</w:t>
      </w:r>
      <w:r w:rsidR="00272117" w:rsidRPr="004F7E43">
        <w:rPr>
          <w:rFonts w:ascii="Arial" w:eastAsia="Calibri" w:hAnsi="Arial" w:cs="Arial"/>
          <w:sz w:val="24"/>
          <w:szCs w:val="24"/>
          <w:lang w:val="en-GB" w:eastAsia="en-US"/>
        </w:rPr>
        <w:t>University, Giessen, Germany</w:t>
      </w:r>
    </w:p>
    <w:p w:rsidR="00797D60" w:rsidRPr="004F7E43" w:rsidRDefault="00797D60" w:rsidP="00797D60">
      <w:pPr>
        <w:spacing w:after="0" w:line="480" w:lineRule="auto"/>
        <w:jc w:val="both"/>
        <w:outlineLvl w:val="0"/>
        <w:rPr>
          <w:rFonts w:ascii="Arial" w:eastAsia="Calibri" w:hAnsi="Arial" w:cs="Arial"/>
          <w:sz w:val="24"/>
          <w:szCs w:val="24"/>
          <w:lang w:val="en-GB" w:eastAsia="en-US"/>
        </w:rPr>
      </w:pPr>
    </w:p>
    <w:p w:rsidR="00217D67" w:rsidRPr="004F7E43" w:rsidRDefault="00272117" w:rsidP="00217D67">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b/>
          <w:sz w:val="24"/>
          <w:szCs w:val="24"/>
          <w:lang w:val="en-US"/>
        </w:rPr>
        <w:t>Abstract</w:t>
      </w:r>
      <w:r w:rsidR="00797D60" w:rsidRPr="004F7E43">
        <w:rPr>
          <w:rFonts w:ascii="Arial" w:hAnsi="Arial" w:cs="Arial"/>
          <w:b/>
          <w:sz w:val="24"/>
          <w:szCs w:val="24"/>
          <w:lang w:val="en-US"/>
        </w:rPr>
        <w:t xml:space="preserve"> </w:t>
      </w:r>
      <w:r w:rsidR="00395A9A" w:rsidRPr="004F7E43">
        <w:rPr>
          <w:rFonts w:ascii="Arial" w:hAnsi="Arial" w:cs="Arial"/>
          <w:sz w:val="24"/>
          <w:szCs w:val="24"/>
          <w:lang w:val="en-US"/>
        </w:rPr>
        <w:t xml:space="preserve">Essential and non-essential metals occur in soils as a result of weathering, industrial processes, fertilization and atmospheric deposition. Badly adapted cultivation of agricultural soils (declining pH-value, application of unsuitable fertilizers) can enhance the mobility of metals and by the way increase their concentrations in agricultural products. The main objective of this study was to test the effects of different mineral fertilizer variations on soil properties (pH, </w:t>
      </w:r>
      <w:proofErr w:type="spellStart"/>
      <w:r w:rsidR="00395A9A" w:rsidRPr="004F7E43">
        <w:rPr>
          <w:rFonts w:ascii="Arial" w:hAnsi="Arial" w:cs="Arial"/>
          <w:sz w:val="24"/>
          <w:szCs w:val="24"/>
          <w:lang w:val="en-US"/>
        </w:rPr>
        <w:t>C</w:t>
      </w:r>
      <w:r w:rsidR="00395A9A" w:rsidRPr="004F7E43">
        <w:rPr>
          <w:rFonts w:ascii="Arial" w:hAnsi="Arial" w:cs="Arial"/>
          <w:sz w:val="24"/>
          <w:szCs w:val="24"/>
          <w:vertAlign w:val="subscript"/>
          <w:lang w:val="en-US"/>
        </w:rPr>
        <w:t>org</w:t>
      </w:r>
      <w:proofErr w:type="spellEnd"/>
      <w:r w:rsidR="00395A9A" w:rsidRPr="004F7E43">
        <w:rPr>
          <w:rFonts w:ascii="Arial" w:hAnsi="Arial" w:cs="Arial"/>
          <w:sz w:val="24"/>
          <w:szCs w:val="24"/>
          <w:lang w:val="en-US"/>
        </w:rPr>
        <w:t xml:space="preserve"> and CEC) and pseudo total and mobile metal contents of soils after 14 years of fertilizer application and to determine residual effects of the fertilization 8 years after cessation of fertilizer treatment. Soil samples were taken from a field experiment which was carried out at four different locations 210, 260, 360, and 620 m above sea level, in </w:t>
      </w:r>
      <w:proofErr w:type="spellStart"/>
      <w:r w:rsidR="00395A9A" w:rsidRPr="004F7E43">
        <w:rPr>
          <w:rFonts w:ascii="Arial" w:hAnsi="Arial" w:cs="Arial"/>
          <w:sz w:val="24"/>
          <w:szCs w:val="24"/>
          <w:lang w:val="en-US"/>
        </w:rPr>
        <w:t>Hesse</w:t>
      </w:r>
      <w:proofErr w:type="spellEnd"/>
      <w:r w:rsidR="00395A9A" w:rsidRPr="004F7E43">
        <w:rPr>
          <w:rFonts w:ascii="Arial" w:hAnsi="Arial" w:cs="Arial"/>
          <w:sz w:val="24"/>
          <w:szCs w:val="24"/>
          <w:lang w:val="en-US"/>
        </w:rPr>
        <w:t xml:space="preserve">, Germany. During the study, a significant decrease in soil pH and an evident increase in soil carbon content and </w:t>
      </w:r>
      <w:proofErr w:type="spellStart"/>
      <w:r w:rsidR="00395A9A" w:rsidRPr="004F7E43">
        <w:rPr>
          <w:rFonts w:ascii="Arial" w:hAnsi="Arial" w:cs="Arial"/>
          <w:sz w:val="24"/>
          <w:szCs w:val="24"/>
          <w:lang w:val="en-US"/>
        </w:rPr>
        <w:t>cation</w:t>
      </w:r>
      <w:proofErr w:type="spellEnd"/>
      <w:r w:rsidR="00395A9A" w:rsidRPr="004F7E43">
        <w:rPr>
          <w:rFonts w:ascii="Arial" w:hAnsi="Arial" w:cs="Arial"/>
          <w:sz w:val="24"/>
          <w:szCs w:val="24"/>
          <w:lang w:val="en-US"/>
        </w:rPr>
        <w:t xml:space="preserve"> exchange capacity with fertilization were determined. The CEC of the soils was closely related to their organic C contents. Moreover, pseudo and mobile metal (Cd, Cu, </w:t>
      </w:r>
      <w:proofErr w:type="spellStart"/>
      <w:r w:rsidR="00395A9A" w:rsidRPr="004F7E43">
        <w:rPr>
          <w:rFonts w:ascii="Arial" w:hAnsi="Arial" w:cs="Arial"/>
          <w:sz w:val="24"/>
          <w:szCs w:val="24"/>
          <w:lang w:val="en-US"/>
        </w:rPr>
        <w:t>Mn</w:t>
      </w:r>
      <w:proofErr w:type="spellEnd"/>
      <w:r w:rsidR="00395A9A" w:rsidRPr="004F7E43">
        <w:rPr>
          <w:rFonts w:ascii="Arial" w:hAnsi="Arial" w:cs="Arial"/>
          <w:sz w:val="24"/>
          <w:szCs w:val="24"/>
          <w:lang w:val="en-US"/>
        </w:rPr>
        <w:t xml:space="preserve">, </w:t>
      </w:r>
      <w:proofErr w:type="spellStart"/>
      <w:r w:rsidR="00395A9A" w:rsidRPr="004F7E43">
        <w:rPr>
          <w:rFonts w:ascii="Arial" w:hAnsi="Arial" w:cs="Arial"/>
          <w:sz w:val="24"/>
          <w:szCs w:val="24"/>
          <w:lang w:val="en-US"/>
        </w:rPr>
        <w:t>Pb</w:t>
      </w:r>
      <w:proofErr w:type="spellEnd"/>
      <w:r w:rsidR="00395A9A" w:rsidRPr="004F7E43">
        <w:rPr>
          <w:rFonts w:ascii="Arial" w:hAnsi="Arial" w:cs="Arial"/>
          <w:sz w:val="24"/>
          <w:szCs w:val="24"/>
          <w:lang w:val="en-US"/>
        </w:rPr>
        <w:t xml:space="preserve">, </w:t>
      </w:r>
      <w:proofErr w:type="gramStart"/>
      <w:r w:rsidR="00395A9A" w:rsidRPr="004F7E43">
        <w:rPr>
          <w:rFonts w:ascii="Arial" w:hAnsi="Arial" w:cs="Arial"/>
          <w:sz w:val="24"/>
          <w:szCs w:val="24"/>
          <w:lang w:val="en-US"/>
        </w:rPr>
        <w:t>Zn</w:t>
      </w:r>
      <w:proofErr w:type="gramEnd"/>
      <w:r w:rsidR="00395A9A" w:rsidRPr="004F7E43">
        <w:rPr>
          <w:rFonts w:ascii="Arial" w:hAnsi="Arial" w:cs="Arial"/>
          <w:sz w:val="24"/>
          <w:szCs w:val="24"/>
          <w:lang w:val="en-US"/>
        </w:rPr>
        <w:t xml:space="preserve">) contents in the soils increased due to application of 14 years mineral fertilizer treatments (N, P, NP, and NPK) when compared to control plots. Fertilization is one of the major paths for metal input to agricultural soils, therefore monitoring of the long term impact of fertilization is necessary. </w:t>
      </w:r>
      <w:r w:rsidR="00217D67" w:rsidRPr="004F7E43">
        <w:rPr>
          <w:rFonts w:ascii="Arial" w:hAnsi="Arial" w:cs="Arial"/>
          <w:sz w:val="24"/>
          <w:szCs w:val="24"/>
          <w:lang w:val="en-US"/>
        </w:rPr>
        <w:t xml:space="preserve">8 years after termination of the fertilization in the soil </w:t>
      </w:r>
      <w:r w:rsidR="00217D67" w:rsidRPr="004F7E43">
        <w:rPr>
          <w:rFonts w:ascii="Arial" w:hAnsi="Arial" w:cs="Arial"/>
          <w:sz w:val="24"/>
          <w:szCs w:val="24"/>
          <w:lang w:val="en-US"/>
        </w:rPr>
        <w:lastRenderedPageBreak/>
        <w:t xml:space="preserve">samples taken from soil profiles of the fertilized plots (NPK) for monitoring the residual effects of the fertilizer application, a decrease of 82.6 %, 54.2 %, 48.5 %, 74.4 %, and 56.9 %, respectively, in pseudo total Cd, Cu, </w:t>
      </w:r>
      <w:proofErr w:type="spellStart"/>
      <w:r w:rsidR="00217D67" w:rsidRPr="004F7E43">
        <w:rPr>
          <w:rFonts w:ascii="Arial" w:hAnsi="Arial" w:cs="Arial"/>
          <w:sz w:val="24"/>
          <w:szCs w:val="24"/>
          <w:lang w:val="en-US"/>
        </w:rPr>
        <w:t>Mn</w:t>
      </w:r>
      <w:proofErr w:type="spellEnd"/>
      <w:r w:rsidR="00217D67" w:rsidRPr="004F7E43">
        <w:rPr>
          <w:rFonts w:ascii="Arial" w:hAnsi="Arial" w:cs="Arial"/>
          <w:sz w:val="24"/>
          <w:szCs w:val="24"/>
          <w:lang w:val="en-US"/>
        </w:rPr>
        <w:t xml:space="preserve">, </w:t>
      </w:r>
      <w:proofErr w:type="spellStart"/>
      <w:r w:rsidR="00217D67" w:rsidRPr="004F7E43">
        <w:rPr>
          <w:rFonts w:ascii="Arial" w:hAnsi="Arial" w:cs="Arial"/>
          <w:sz w:val="24"/>
          <w:szCs w:val="24"/>
          <w:lang w:val="en-US"/>
        </w:rPr>
        <w:t>Pb</w:t>
      </w:r>
      <w:proofErr w:type="spellEnd"/>
      <w:r w:rsidR="00217D67" w:rsidRPr="004F7E43">
        <w:rPr>
          <w:rFonts w:ascii="Arial" w:hAnsi="Arial" w:cs="Arial"/>
          <w:sz w:val="24"/>
          <w:szCs w:val="24"/>
          <w:lang w:val="en-US"/>
        </w:rPr>
        <w:t>, and Zn contents was determined.</w:t>
      </w:r>
    </w:p>
    <w:p w:rsidR="00797D60" w:rsidRPr="004F7E43" w:rsidRDefault="00797D60" w:rsidP="00797D60">
      <w:pPr>
        <w:spacing w:after="0" w:line="480" w:lineRule="auto"/>
        <w:jc w:val="both"/>
        <w:rPr>
          <w:rFonts w:ascii="Arial" w:hAnsi="Arial" w:cs="Arial"/>
          <w:b/>
          <w:sz w:val="24"/>
          <w:szCs w:val="24"/>
          <w:lang w:val="en-US"/>
        </w:rPr>
      </w:pPr>
    </w:p>
    <w:p w:rsidR="00272117" w:rsidRPr="004F7E43" w:rsidRDefault="00272117" w:rsidP="00272117">
      <w:pPr>
        <w:spacing w:after="0" w:line="480" w:lineRule="auto"/>
        <w:jc w:val="both"/>
        <w:rPr>
          <w:rFonts w:ascii="Arial" w:hAnsi="Arial" w:cs="Arial"/>
          <w:b/>
          <w:sz w:val="24"/>
          <w:szCs w:val="24"/>
          <w:lang w:val="en-US"/>
        </w:rPr>
      </w:pPr>
      <w:r w:rsidRPr="004F7E43">
        <w:rPr>
          <w:rFonts w:ascii="Arial" w:hAnsi="Arial" w:cs="Arial"/>
          <w:b/>
          <w:sz w:val="24"/>
          <w:szCs w:val="24"/>
          <w:lang w:val="en-US"/>
        </w:rPr>
        <w:t>1. Introduction</w:t>
      </w:r>
    </w:p>
    <w:p w:rsidR="008E4F7C" w:rsidRPr="004F7E43" w:rsidRDefault="00272117" w:rsidP="00301947">
      <w:pPr>
        <w:spacing w:after="0" w:line="480" w:lineRule="auto"/>
        <w:jc w:val="both"/>
        <w:rPr>
          <w:rFonts w:ascii="Arial" w:hAnsi="Arial" w:cs="Arial"/>
          <w:sz w:val="24"/>
          <w:szCs w:val="24"/>
          <w:lang w:val="en-US"/>
        </w:rPr>
      </w:pPr>
      <w:r w:rsidRPr="004F7E43">
        <w:rPr>
          <w:rFonts w:ascii="Arial" w:hAnsi="Arial" w:cs="Arial"/>
          <w:sz w:val="24"/>
          <w:szCs w:val="24"/>
          <w:lang w:val="en-US"/>
        </w:rPr>
        <w:t>The world population continue</w:t>
      </w:r>
      <w:r w:rsidR="00A9094E" w:rsidRPr="004F7E43">
        <w:rPr>
          <w:rFonts w:ascii="Arial" w:hAnsi="Arial" w:cs="Arial"/>
          <w:sz w:val="24"/>
          <w:szCs w:val="24"/>
          <w:lang w:val="en-US"/>
        </w:rPr>
        <w:t>s</w:t>
      </w:r>
      <w:r w:rsidRPr="004F7E43">
        <w:rPr>
          <w:rFonts w:ascii="Arial" w:hAnsi="Arial" w:cs="Arial"/>
          <w:sz w:val="24"/>
          <w:szCs w:val="24"/>
          <w:lang w:val="en-US"/>
        </w:rPr>
        <w:t xml:space="preserve"> to increase at an alarming rate. As a result, new farmland in previously non-arable locations will be called upon to help suppo</w:t>
      </w:r>
      <w:r w:rsidR="00A9094E" w:rsidRPr="004F7E43">
        <w:rPr>
          <w:rFonts w:ascii="Arial" w:hAnsi="Arial" w:cs="Arial"/>
          <w:sz w:val="24"/>
          <w:szCs w:val="24"/>
          <w:lang w:val="en-US"/>
        </w:rPr>
        <w:t>rt this growing population and</w:t>
      </w:r>
      <w:r w:rsidRPr="004F7E43">
        <w:rPr>
          <w:rFonts w:ascii="Arial" w:hAnsi="Arial" w:cs="Arial"/>
          <w:sz w:val="24"/>
          <w:szCs w:val="24"/>
          <w:lang w:val="en-US"/>
        </w:rPr>
        <w:t xml:space="preserve"> more fertilizers will have to be utili</w:t>
      </w:r>
      <w:r w:rsidR="00333D48" w:rsidRPr="004F7E43">
        <w:rPr>
          <w:rFonts w:ascii="Arial" w:hAnsi="Arial" w:cs="Arial"/>
          <w:sz w:val="24"/>
          <w:szCs w:val="24"/>
          <w:lang w:val="en-US"/>
        </w:rPr>
        <w:t xml:space="preserve">zed to increase food production </w:t>
      </w:r>
      <w:r w:rsidRPr="004F7E43">
        <w:rPr>
          <w:rFonts w:ascii="Arial" w:hAnsi="Arial" w:cs="Arial"/>
          <w:sz w:val="24"/>
          <w:szCs w:val="24"/>
          <w:lang w:val="en-US"/>
        </w:rPr>
        <w:t xml:space="preserve">(Hagen and Howard, 2011). </w:t>
      </w:r>
      <w:r w:rsidR="001D3C99" w:rsidRPr="004F7E43">
        <w:rPr>
          <w:rFonts w:ascii="Arial" w:hAnsi="Arial" w:cs="Arial"/>
          <w:sz w:val="24"/>
          <w:szCs w:val="24"/>
          <w:lang w:val="en-US"/>
        </w:rPr>
        <w:t>There are concerns about whether continuous use of such fertilizers over a long period of time will cause an accumulation of metals to high levels, thereby increasing risk to environmental and human health (Huang et al.,</w:t>
      </w:r>
      <w:r w:rsidR="009334E9" w:rsidRPr="004F7E43">
        <w:rPr>
          <w:rFonts w:ascii="Arial" w:hAnsi="Arial" w:cs="Arial"/>
          <w:sz w:val="24"/>
          <w:szCs w:val="24"/>
          <w:lang w:val="en-US"/>
        </w:rPr>
        <w:t xml:space="preserve"> 2004). </w:t>
      </w:r>
      <w:r w:rsidRPr="004F7E43">
        <w:rPr>
          <w:rFonts w:ascii="Arial" w:hAnsi="Arial" w:cs="Arial"/>
          <w:sz w:val="24"/>
          <w:szCs w:val="24"/>
          <w:lang w:val="en-US"/>
        </w:rPr>
        <w:t xml:space="preserve">Fertilizers and soil amendments can contain significant amounts of potentially hazardous trace elements of geologic or man-made origin. The </w:t>
      </w:r>
      <w:r w:rsidR="008616D5" w:rsidRPr="004F7E43">
        <w:rPr>
          <w:rFonts w:ascii="Arial" w:hAnsi="Arial" w:cs="Arial"/>
          <w:sz w:val="24"/>
          <w:szCs w:val="24"/>
          <w:lang w:val="en-US"/>
        </w:rPr>
        <w:t>risk</w:t>
      </w:r>
      <w:r w:rsidRPr="004F7E43">
        <w:rPr>
          <w:rFonts w:ascii="Arial" w:hAnsi="Arial" w:cs="Arial"/>
          <w:sz w:val="24"/>
          <w:szCs w:val="24"/>
          <w:lang w:val="en-US"/>
        </w:rPr>
        <w:t xml:space="preserve"> of soil and environmental pollution through the application of these materials to agricultural lands has therefore raised some concern (Raven et al., 1997). </w:t>
      </w:r>
      <w:r w:rsidR="008E4F7C" w:rsidRPr="004F7E43">
        <w:rPr>
          <w:rFonts w:ascii="Arial" w:hAnsi="Arial" w:cs="Arial"/>
          <w:sz w:val="24"/>
          <w:szCs w:val="24"/>
          <w:lang w:val="en-US"/>
        </w:rPr>
        <w:t xml:space="preserve">Inorganic fertilizers contain elevated quantities of metals like Cd, </w:t>
      </w:r>
      <w:proofErr w:type="spellStart"/>
      <w:r w:rsidR="008E4F7C" w:rsidRPr="004F7E43">
        <w:rPr>
          <w:rFonts w:ascii="Arial" w:hAnsi="Arial" w:cs="Arial"/>
          <w:sz w:val="24"/>
          <w:szCs w:val="24"/>
          <w:lang w:val="en-US"/>
        </w:rPr>
        <w:t>Pb</w:t>
      </w:r>
      <w:proofErr w:type="spellEnd"/>
      <w:r w:rsidR="008E4F7C" w:rsidRPr="004F7E43">
        <w:rPr>
          <w:rFonts w:ascii="Arial" w:hAnsi="Arial" w:cs="Arial"/>
          <w:sz w:val="24"/>
          <w:szCs w:val="24"/>
          <w:lang w:val="en-US"/>
        </w:rPr>
        <w:t xml:space="preserve">, </w:t>
      </w:r>
      <w:proofErr w:type="gramStart"/>
      <w:r w:rsidR="008E4F7C" w:rsidRPr="004F7E43">
        <w:rPr>
          <w:rFonts w:ascii="Arial" w:hAnsi="Arial" w:cs="Arial"/>
          <w:sz w:val="24"/>
          <w:szCs w:val="24"/>
          <w:lang w:val="en-US"/>
        </w:rPr>
        <w:t>As</w:t>
      </w:r>
      <w:proofErr w:type="gramEnd"/>
      <w:r w:rsidR="008E4F7C" w:rsidRPr="004F7E43">
        <w:rPr>
          <w:rFonts w:ascii="Arial" w:hAnsi="Arial" w:cs="Arial"/>
          <w:sz w:val="24"/>
          <w:szCs w:val="24"/>
          <w:lang w:val="en-US"/>
        </w:rPr>
        <w:t xml:space="preserve">, and other </w:t>
      </w:r>
      <w:r w:rsidR="00E60330" w:rsidRPr="004F7E43">
        <w:rPr>
          <w:rFonts w:ascii="Arial" w:hAnsi="Arial" w:cs="Arial"/>
          <w:sz w:val="24"/>
          <w:szCs w:val="24"/>
          <w:lang w:val="en-US"/>
        </w:rPr>
        <w:t>trace elements</w:t>
      </w:r>
      <w:r w:rsidR="008E4F7C" w:rsidRPr="004F7E43">
        <w:rPr>
          <w:rFonts w:ascii="Arial" w:hAnsi="Arial" w:cs="Arial"/>
          <w:sz w:val="24"/>
          <w:szCs w:val="24"/>
          <w:lang w:val="en-US"/>
        </w:rPr>
        <w:t xml:space="preserve"> of environmental </w:t>
      </w:r>
      <w:r w:rsidR="00A9094E" w:rsidRPr="004F7E43">
        <w:rPr>
          <w:rFonts w:ascii="Arial" w:hAnsi="Arial" w:cs="Arial"/>
          <w:sz w:val="24"/>
          <w:szCs w:val="24"/>
          <w:lang w:val="en-US"/>
        </w:rPr>
        <w:t>relevance</w:t>
      </w:r>
      <w:r w:rsidR="008E4F7C" w:rsidRPr="004F7E43">
        <w:rPr>
          <w:rFonts w:ascii="Arial" w:hAnsi="Arial" w:cs="Arial"/>
          <w:sz w:val="24"/>
          <w:szCs w:val="24"/>
          <w:lang w:val="en-US"/>
        </w:rPr>
        <w:t xml:space="preserve"> (</w:t>
      </w:r>
      <w:proofErr w:type="spellStart"/>
      <w:r w:rsidR="008E4F7C" w:rsidRPr="004F7E43">
        <w:rPr>
          <w:rFonts w:ascii="Arial" w:hAnsi="Arial" w:cs="Arial"/>
          <w:sz w:val="24"/>
          <w:szCs w:val="24"/>
          <w:lang w:val="en-US"/>
        </w:rPr>
        <w:t>Ajayi</w:t>
      </w:r>
      <w:proofErr w:type="spellEnd"/>
      <w:r w:rsidR="008E4F7C" w:rsidRPr="004F7E43">
        <w:rPr>
          <w:rFonts w:ascii="Arial" w:hAnsi="Arial" w:cs="Arial"/>
          <w:sz w:val="24"/>
          <w:szCs w:val="24"/>
          <w:lang w:val="en-US"/>
        </w:rPr>
        <w:t xml:space="preserve"> et. al, 2012, Nicholson et al., 2003).</w:t>
      </w:r>
    </w:p>
    <w:p w:rsidR="008B7351" w:rsidRPr="004F7E43" w:rsidRDefault="008E4F7C" w:rsidP="00301947">
      <w:pPr>
        <w:spacing w:after="0" w:line="480" w:lineRule="auto"/>
        <w:jc w:val="both"/>
        <w:rPr>
          <w:rFonts w:ascii="Arial" w:hAnsi="Arial" w:cs="Arial"/>
          <w:sz w:val="24"/>
          <w:szCs w:val="24"/>
          <w:lang w:val="en-US"/>
        </w:rPr>
      </w:pPr>
      <w:r w:rsidRPr="004F7E43">
        <w:rPr>
          <w:rFonts w:ascii="Arial" w:hAnsi="Arial" w:cs="Arial"/>
          <w:sz w:val="24"/>
          <w:szCs w:val="24"/>
          <w:lang w:val="en-US"/>
        </w:rPr>
        <w:t>M</w:t>
      </w:r>
      <w:r w:rsidR="008616D5" w:rsidRPr="004F7E43">
        <w:rPr>
          <w:rFonts w:ascii="Arial" w:hAnsi="Arial" w:cs="Arial"/>
          <w:sz w:val="24"/>
          <w:szCs w:val="24"/>
          <w:lang w:val="en-US"/>
        </w:rPr>
        <w:t>etals can be</w:t>
      </w:r>
      <w:r w:rsidR="00272117" w:rsidRPr="004F7E43">
        <w:rPr>
          <w:rFonts w:ascii="Arial" w:hAnsi="Arial" w:cs="Arial"/>
          <w:sz w:val="24"/>
          <w:szCs w:val="24"/>
          <w:lang w:val="en-US"/>
        </w:rPr>
        <w:t xml:space="preserve"> toxic to humans and plants</w:t>
      </w:r>
      <w:r w:rsidR="008B7351" w:rsidRPr="004F7E43">
        <w:rPr>
          <w:rFonts w:ascii="Arial" w:hAnsi="Arial" w:cs="Arial"/>
          <w:sz w:val="24"/>
          <w:szCs w:val="24"/>
          <w:lang w:val="en-US"/>
        </w:rPr>
        <w:t>,</w:t>
      </w:r>
      <w:r w:rsidR="00272117" w:rsidRPr="004F7E43">
        <w:rPr>
          <w:rFonts w:ascii="Arial" w:hAnsi="Arial" w:cs="Arial"/>
          <w:sz w:val="24"/>
          <w:szCs w:val="24"/>
          <w:lang w:val="en-US"/>
        </w:rPr>
        <w:t xml:space="preserve"> therefore a long-term application of inorganic fertilizers, organic waste and pesticides to soils, requires a detailed risk assessment of</w:t>
      </w:r>
      <w:r w:rsidR="00736784">
        <w:rPr>
          <w:rFonts w:ascii="Arial" w:hAnsi="Arial" w:cs="Arial"/>
          <w:sz w:val="24"/>
          <w:szCs w:val="24"/>
          <w:lang w:val="en-US"/>
        </w:rPr>
        <w:t xml:space="preserve"> </w:t>
      </w:r>
      <w:r w:rsidR="00272117" w:rsidRPr="004F7E43">
        <w:rPr>
          <w:rFonts w:ascii="Arial" w:hAnsi="Arial" w:cs="Arial"/>
          <w:sz w:val="24"/>
          <w:szCs w:val="24"/>
          <w:lang w:val="en-US"/>
        </w:rPr>
        <w:t>heavy metal accumulation in agricultural lands</w:t>
      </w:r>
      <w:r w:rsidR="00C17AE9" w:rsidRPr="004F7E43">
        <w:rPr>
          <w:rFonts w:ascii="Arial" w:hAnsi="Arial" w:cs="Arial"/>
          <w:sz w:val="24"/>
          <w:szCs w:val="24"/>
          <w:lang w:val="en-US"/>
        </w:rPr>
        <w:t xml:space="preserve"> </w:t>
      </w:r>
      <w:r w:rsidR="00272117" w:rsidRPr="004F7E43">
        <w:rPr>
          <w:rFonts w:ascii="Arial" w:hAnsi="Arial" w:cs="Arial"/>
          <w:sz w:val="24"/>
          <w:szCs w:val="24"/>
          <w:lang w:val="en-US"/>
        </w:rPr>
        <w:t>(</w:t>
      </w:r>
      <w:proofErr w:type="spellStart"/>
      <w:r w:rsidR="00272117" w:rsidRPr="004F7E43">
        <w:rPr>
          <w:rFonts w:ascii="Arial" w:hAnsi="Arial" w:cs="Arial"/>
          <w:sz w:val="24"/>
          <w:szCs w:val="24"/>
          <w:lang w:val="en-US"/>
        </w:rPr>
        <w:t>Papafilippaki</w:t>
      </w:r>
      <w:proofErr w:type="spellEnd"/>
      <w:r w:rsidR="008423B6" w:rsidRPr="004F7E43">
        <w:rPr>
          <w:rFonts w:ascii="Arial" w:hAnsi="Arial" w:cs="Arial"/>
          <w:sz w:val="24"/>
          <w:szCs w:val="24"/>
          <w:lang w:val="en-US"/>
        </w:rPr>
        <w:t> et al., </w:t>
      </w:r>
      <w:r w:rsidR="00272117" w:rsidRPr="004F7E43">
        <w:rPr>
          <w:rFonts w:ascii="Arial" w:hAnsi="Arial" w:cs="Arial"/>
          <w:sz w:val="24"/>
          <w:szCs w:val="24"/>
          <w:lang w:val="en-US"/>
        </w:rPr>
        <w:t xml:space="preserve">2007). </w:t>
      </w:r>
      <w:r w:rsidR="00C12829" w:rsidRPr="004F7E43">
        <w:rPr>
          <w:rFonts w:ascii="Arial" w:hAnsi="Arial" w:cs="Arial"/>
          <w:sz w:val="24"/>
          <w:szCs w:val="24"/>
          <w:lang w:val="en-US"/>
        </w:rPr>
        <w:t>M</w:t>
      </w:r>
      <w:r w:rsidR="00272117" w:rsidRPr="004F7E43">
        <w:rPr>
          <w:rFonts w:ascii="Arial" w:hAnsi="Arial" w:cs="Arial"/>
          <w:sz w:val="24"/>
          <w:szCs w:val="24"/>
          <w:lang w:val="en-US"/>
        </w:rPr>
        <w:t xml:space="preserve">etals required by plants include </w:t>
      </w:r>
      <w:proofErr w:type="spellStart"/>
      <w:r w:rsidR="00272117" w:rsidRPr="004F7E43">
        <w:rPr>
          <w:rFonts w:ascii="Arial" w:hAnsi="Arial" w:cs="Arial"/>
          <w:sz w:val="24"/>
          <w:szCs w:val="24"/>
          <w:lang w:val="en-US"/>
        </w:rPr>
        <w:t>Mn</w:t>
      </w:r>
      <w:proofErr w:type="spellEnd"/>
      <w:r w:rsidR="00272117" w:rsidRPr="004F7E43">
        <w:rPr>
          <w:rFonts w:ascii="Arial" w:hAnsi="Arial" w:cs="Arial"/>
          <w:sz w:val="24"/>
          <w:szCs w:val="24"/>
          <w:lang w:val="en-US"/>
        </w:rPr>
        <w:t xml:space="preserve">, Fe, Cu, Zn, Mo, and, possibly, Ni. The </w:t>
      </w:r>
      <w:proofErr w:type="spellStart"/>
      <w:r w:rsidR="00272117" w:rsidRPr="004F7E43">
        <w:rPr>
          <w:rFonts w:ascii="Arial" w:hAnsi="Arial" w:cs="Arial"/>
          <w:sz w:val="24"/>
          <w:szCs w:val="24"/>
          <w:lang w:val="en-US"/>
        </w:rPr>
        <w:t>phytotoxicity</w:t>
      </w:r>
      <w:proofErr w:type="spellEnd"/>
      <w:r w:rsidR="00272117" w:rsidRPr="004F7E43">
        <w:rPr>
          <w:rFonts w:ascii="Arial" w:hAnsi="Arial" w:cs="Arial"/>
          <w:sz w:val="24"/>
          <w:szCs w:val="24"/>
          <w:lang w:val="en-US"/>
        </w:rPr>
        <w:t xml:space="preserve"> of such relatively common metals as Cd, Cu, Hg, and Ni is substantially greater than that of </w:t>
      </w:r>
      <w:proofErr w:type="spellStart"/>
      <w:r w:rsidR="00272117" w:rsidRPr="004F7E43">
        <w:rPr>
          <w:rFonts w:ascii="Arial" w:hAnsi="Arial" w:cs="Arial"/>
          <w:sz w:val="24"/>
          <w:szCs w:val="24"/>
          <w:lang w:val="en-US"/>
        </w:rPr>
        <w:t>Pb</w:t>
      </w:r>
      <w:proofErr w:type="spellEnd"/>
      <w:r w:rsidR="00907EB3" w:rsidRPr="004F7E43">
        <w:rPr>
          <w:rFonts w:ascii="Arial" w:hAnsi="Arial" w:cs="Arial"/>
          <w:sz w:val="24"/>
          <w:szCs w:val="24"/>
          <w:lang w:val="en-US"/>
        </w:rPr>
        <w:t xml:space="preserve"> and Zn (</w:t>
      </w:r>
      <w:proofErr w:type="spellStart"/>
      <w:r w:rsidR="00907EB3" w:rsidRPr="004F7E43">
        <w:rPr>
          <w:rFonts w:ascii="Arial" w:hAnsi="Arial" w:cs="Arial"/>
          <w:sz w:val="24"/>
          <w:szCs w:val="24"/>
          <w:lang w:val="en-US"/>
        </w:rPr>
        <w:t>Raskin</w:t>
      </w:r>
      <w:proofErr w:type="spellEnd"/>
      <w:r w:rsidR="00907EB3" w:rsidRPr="004F7E43">
        <w:rPr>
          <w:rFonts w:ascii="Arial" w:hAnsi="Arial" w:cs="Arial"/>
          <w:sz w:val="24"/>
          <w:szCs w:val="24"/>
          <w:lang w:val="en-US"/>
        </w:rPr>
        <w:t xml:space="preserve"> et. al., 1994).</w:t>
      </w:r>
    </w:p>
    <w:p w:rsidR="00A31D1A" w:rsidRPr="004F7E43" w:rsidRDefault="008B7351" w:rsidP="00272117">
      <w:pPr>
        <w:spacing w:after="0" w:line="480" w:lineRule="auto"/>
        <w:jc w:val="both"/>
        <w:rPr>
          <w:rFonts w:ascii="Arial" w:hAnsi="Arial" w:cs="Arial"/>
          <w:sz w:val="24"/>
          <w:szCs w:val="24"/>
          <w:lang w:val="en-US"/>
        </w:rPr>
      </w:pPr>
      <w:r w:rsidRPr="004F7E43">
        <w:rPr>
          <w:rFonts w:ascii="Arial" w:hAnsi="Arial" w:cs="Arial"/>
          <w:sz w:val="24"/>
          <w:szCs w:val="24"/>
          <w:lang w:val="en-US"/>
        </w:rPr>
        <w:lastRenderedPageBreak/>
        <w:t>Cadmium concentrations in soil</w:t>
      </w:r>
      <w:r w:rsidR="009334E9" w:rsidRPr="004F7E43">
        <w:rPr>
          <w:rFonts w:ascii="Arial" w:hAnsi="Arial" w:cs="Arial"/>
          <w:sz w:val="24"/>
          <w:szCs w:val="24"/>
          <w:lang w:val="en-US"/>
        </w:rPr>
        <w:t>s</w:t>
      </w:r>
      <w:r w:rsidRPr="004F7E43">
        <w:rPr>
          <w:rFonts w:ascii="Arial" w:hAnsi="Arial" w:cs="Arial"/>
          <w:sz w:val="24"/>
          <w:szCs w:val="24"/>
          <w:lang w:val="en-US"/>
        </w:rPr>
        <w:t xml:space="preserve"> in many countries are increasing due to inadvertent additions in fertilizer, </w:t>
      </w:r>
      <w:proofErr w:type="spellStart"/>
      <w:r w:rsidRPr="004F7E43">
        <w:rPr>
          <w:rFonts w:ascii="Arial" w:hAnsi="Arial" w:cs="Arial"/>
          <w:sz w:val="24"/>
          <w:szCs w:val="24"/>
          <w:lang w:val="en-US"/>
        </w:rPr>
        <w:t>biosolids</w:t>
      </w:r>
      <w:proofErr w:type="spellEnd"/>
      <w:r w:rsidRPr="004F7E43">
        <w:rPr>
          <w:rFonts w:ascii="Arial" w:hAnsi="Arial" w:cs="Arial"/>
          <w:sz w:val="24"/>
          <w:szCs w:val="24"/>
          <w:lang w:val="en-US"/>
        </w:rPr>
        <w:t>, soil amendments and additions from the atmosphere (McLaughlin et al., 1999).</w:t>
      </w:r>
      <w:r w:rsidR="0091144C" w:rsidRPr="004F7E43">
        <w:rPr>
          <w:rFonts w:ascii="Arial" w:hAnsi="Arial" w:cs="Arial"/>
          <w:sz w:val="24"/>
          <w:szCs w:val="24"/>
          <w:lang w:val="en-US"/>
        </w:rPr>
        <w:t xml:space="preserve"> </w:t>
      </w:r>
      <w:r w:rsidR="00272117" w:rsidRPr="004F7E43">
        <w:rPr>
          <w:rFonts w:ascii="Arial" w:hAnsi="Arial" w:cs="Arial"/>
          <w:sz w:val="24"/>
          <w:szCs w:val="24"/>
          <w:lang w:val="en-US"/>
        </w:rPr>
        <w:t xml:space="preserve">The management of </w:t>
      </w:r>
      <w:r w:rsidR="008423B6" w:rsidRPr="004F7E43">
        <w:rPr>
          <w:rFonts w:ascii="Arial" w:hAnsi="Arial" w:cs="Arial"/>
          <w:sz w:val="24"/>
          <w:szCs w:val="24"/>
          <w:lang w:val="en-US"/>
        </w:rPr>
        <w:t>phosphate (</w:t>
      </w:r>
      <w:r w:rsidR="00272117" w:rsidRPr="004F7E43">
        <w:rPr>
          <w:rFonts w:ascii="Arial" w:hAnsi="Arial" w:cs="Arial"/>
          <w:sz w:val="24"/>
          <w:szCs w:val="24"/>
          <w:lang w:val="en-US"/>
        </w:rPr>
        <w:t>P</w:t>
      </w:r>
      <w:r w:rsidR="008423B6" w:rsidRPr="004F7E43">
        <w:rPr>
          <w:rFonts w:ascii="Arial" w:hAnsi="Arial" w:cs="Arial"/>
          <w:sz w:val="24"/>
          <w:szCs w:val="24"/>
          <w:lang w:val="en-US"/>
        </w:rPr>
        <w:t>)</w:t>
      </w:r>
      <w:r w:rsidR="00272117" w:rsidRPr="004F7E43">
        <w:rPr>
          <w:rFonts w:ascii="Arial" w:hAnsi="Arial" w:cs="Arial"/>
          <w:sz w:val="24"/>
          <w:szCs w:val="24"/>
          <w:lang w:val="en-US"/>
        </w:rPr>
        <w:t xml:space="preserve"> fertilizer application, both in the short- and long-term, can influence the potential accumulation of Cd in foods. The</w:t>
      </w:r>
      <w:r w:rsidR="00BD15D7" w:rsidRPr="004F7E43">
        <w:rPr>
          <w:rFonts w:ascii="Arial" w:hAnsi="Arial" w:cs="Arial"/>
          <w:sz w:val="24"/>
          <w:szCs w:val="24"/>
          <w:lang w:val="en-US"/>
        </w:rPr>
        <w:t xml:space="preserve"> Cd added </w:t>
      </w:r>
      <w:r w:rsidR="00272117" w:rsidRPr="004F7E43">
        <w:rPr>
          <w:rFonts w:ascii="Arial" w:hAnsi="Arial" w:cs="Arial"/>
          <w:sz w:val="24"/>
          <w:szCs w:val="24"/>
          <w:lang w:val="en-US"/>
        </w:rPr>
        <w:t>to agricultural systems in P fertilizers accumulates over time if application rates are in excess of Cd removal as an effect of lon</w:t>
      </w:r>
      <w:r w:rsidR="00E74952" w:rsidRPr="004F7E43">
        <w:rPr>
          <w:rFonts w:ascii="Arial" w:hAnsi="Arial" w:cs="Arial"/>
          <w:sz w:val="24"/>
          <w:szCs w:val="24"/>
          <w:lang w:val="en-US"/>
        </w:rPr>
        <w:t xml:space="preserve">g-term P fertilizer application </w:t>
      </w:r>
      <w:r w:rsidR="00272117" w:rsidRPr="004F7E43">
        <w:rPr>
          <w:rFonts w:ascii="Arial" w:hAnsi="Arial" w:cs="Arial"/>
          <w:sz w:val="24"/>
          <w:szCs w:val="24"/>
          <w:lang w:val="en-US"/>
        </w:rPr>
        <w:t>(Grant, 2011).</w:t>
      </w:r>
      <w:r w:rsidR="00907EB3" w:rsidRPr="004F7E43">
        <w:rPr>
          <w:rFonts w:ascii="Arial" w:hAnsi="Arial" w:cs="Arial"/>
          <w:sz w:val="24"/>
          <w:szCs w:val="24"/>
          <w:lang w:val="en-US"/>
        </w:rPr>
        <w:t xml:space="preserve"> </w:t>
      </w:r>
      <w:r w:rsidR="00A31D1A" w:rsidRPr="004F7E43">
        <w:rPr>
          <w:rFonts w:ascii="Arial" w:hAnsi="Arial" w:cs="Arial"/>
          <w:sz w:val="24"/>
          <w:szCs w:val="24"/>
          <w:lang w:val="en-US"/>
        </w:rPr>
        <w:t xml:space="preserve">Nicholson et al. </w:t>
      </w:r>
      <w:r w:rsidR="008423B6" w:rsidRPr="004F7E43">
        <w:rPr>
          <w:rFonts w:ascii="Arial" w:hAnsi="Arial" w:cs="Arial"/>
          <w:sz w:val="24"/>
          <w:szCs w:val="24"/>
          <w:lang w:val="en-US"/>
        </w:rPr>
        <w:t>(</w:t>
      </w:r>
      <w:r w:rsidR="00A31D1A" w:rsidRPr="004F7E43">
        <w:rPr>
          <w:rFonts w:ascii="Arial" w:hAnsi="Arial" w:cs="Arial"/>
          <w:sz w:val="24"/>
          <w:szCs w:val="24"/>
          <w:lang w:val="en-US"/>
        </w:rPr>
        <w:t>2003</w:t>
      </w:r>
      <w:r w:rsidR="008423B6" w:rsidRPr="004F7E43">
        <w:rPr>
          <w:rFonts w:ascii="Arial" w:hAnsi="Arial" w:cs="Arial"/>
          <w:sz w:val="24"/>
          <w:szCs w:val="24"/>
          <w:lang w:val="en-US"/>
        </w:rPr>
        <w:t>)</w:t>
      </w:r>
      <w:r w:rsidR="00591FF2" w:rsidRPr="004F7E43">
        <w:rPr>
          <w:rFonts w:ascii="Arial" w:hAnsi="Arial" w:cs="Arial"/>
          <w:sz w:val="24"/>
          <w:szCs w:val="24"/>
          <w:lang w:val="en-US"/>
        </w:rPr>
        <w:t xml:space="preserve"> </w:t>
      </w:r>
      <w:r w:rsidR="00A31D1A" w:rsidRPr="004F7E43">
        <w:rPr>
          <w:rFonts w:ascii="Arial" w:hAnsi="Arial" w:cs="Arial"/>
          <w:sz w:val="24"/>
          <w:szCs w:val="24"/>
          <w:lang w:val="en-US"/>
        </w:rPr>
        <w:t xml:space="preserve">predicated that </w:t>
      </w:r>
      <w:r w:rsidR="008423B6" w:rsidRPr="004F7E43">
        <w:rPr>
          <w:rFonts w:ascii="Arial" w:hAnsi="Arial" w:cs="Arial"/>
          <w:sz w:val="24"/>
          <w:szCs w:val="24"/>
          <w:lang w:val="en-US"/>
        </w:rPr>
        <w:t>P</w:t>
      </w:r>
      <w:r w:rsidR="00A31D1A" w:rsidRPr="004F7E43">
        <w:rPr>
          <w:rFonts w:ascii="Arial" w:hAnsi="Arial" w:cs="Arial"/>
          <w:sz w:val="24"/>
          <w:szCs w:val="24"/>
          <w:lang w:val="en-US"/>
        </w:rPr>
        <w:t xml:space="preserve"> fertilizers in particular, </w:t>
      </w:r>
      <w:r w:rsidR="00A9094E" w:rsidRPr="004F7E43">
        <w:rPr>
          <w:rFonts w:ascii="Arial" w:hAnsi="Arial" w:cs="Arial"/>
          <w:sz w:val="24"/>
          <w:szCs w:val="24"/>
          <w:lang w:val="en-US"/>
        </w:rPr>
        <w:t>are</w:t>
      </w:r>
      <w:r w:rsidR="00A31D1A" w:rsidRPr="004F7E43">
        <w:rPr>
          <w:rFonts w:ascii="Arial" w:hAnsi="Arial" w:cs="Arial"/>
          <w:sz w:val="24"/>
          <w:szCs w:val="24"/>
          <w:lang w:val="en-US"/>
        </w:rPr>
        <w:t xml:space="preserve"> an important source of metals, </w:t>
      </w:r>
      <w:r w:rsidR="00A31D1A" w:rsidRPr="004F7E43">
        <w:rPr>
          <w:rFonts w:ascii="Arial" w:hAnsi="Arial" w:cs="Arial"/>
          <w:sz w:val="24"/>
          <w:szCs w:val="24"/>
          <w:lang w:val="en-GB"/>
        </w:rPr>
        <w:t xml:space="preserve">particularly for Zn, Cu and </w:t>
      </w:r>
      <w:r w:rsidR="00D409E8" w:rsidRPr="004F7E43">
        <w:rPr>
          <w:rFonts w:ascii="Arial" w:hAnsi="Arial" w:cs="Arial"/>
          <w:sz w:val="24"/>
          <w:szCs w:val="24"/>
          <w:lang w:val="en-GB"/>
        </w:rPr>
        <w:t xml:space="preserve">Cd, entering agricultural soils. </w:t>
      </w:r>
      <w:r w:rsidR="00A31D1A" w:rsidRPr="004F7E43">
        <w:rPr>
          <w:rFonts w:ascii="Arial" w:hAnsi="Arial" w:cs="Arial"/>
          <w:sz w:val="24"/>
          <w:szCs w:val="24"/>
          <w:lang w:val="en-GB"/>
        </w:rPr>
        <w:t>Increase of Cu and Zn in soils is associa</w:t>
      </w:r>
      <w:r w:rsidR="00A9094E" w:rsidRPr="004F7E43">
        <w:rPr>
          <w:rFonts w:ascii="Arial" w:hAnsi="Arial" w:cs="Arial"/>
          <w:sz w:val="24"/>
          <w:szCs w:val="24"/>
          <w:lang w:val="en-GB"/>
        </w:rPr>
        <w:t>ted mainly with NPK fertilizers</w:t>
      </w:r>
      <w:r w:rsidR="00A31D1A" w:rsidRPr="004F7E43">
        <w:rPr>
          <w:rFonts w:ascii="Arial" w:hAnsi="Arial" w:cs="Arial"/>
          <w:sz w:val="24"/>
          <w:szCs w:val="24"/>
          <w:lang w:val="en-GB"/>
        </w:rPr>
        <w:t xml:space="preserve"> (</w:t>
      </w:r>
      <w:proofErr w:type="spellStart"/>
      <w:r w:rsidR="00A31D1A" w:rsidRPr="004F7E43">
        <w:rPr>
          <w:rFonts w:ascii="Arial" w:hAnsi="Arial" w:cs="Arial"/>
          <w:sz w:val="24"/>
          <w:szCs w:val="24"/>
          <w:lang w:val="en-GB"/>
        </w:rPr>
        <w:t>Kabata</w:t>
      </w:r>
      <w:proofErr w:type="spellEnd"/>
      <w:r w:rsidR="00591FF2" w:rsidRPr="004F7E43">
        <w:rPr>
          <w:rFonts w:ascii="Arial" w:hAnsi="Arial" w:cs="Arial"/>
          <w:sz w:val="24"/>
          <w:szCs w:val="24"/>
          <w:lang w:val="en-GB"/>
        </w:rPr>
        <w:t> - </w:t>
      </w:r>
      <w:proofErr w:type="spellStart"/>
      <w:r w:rsidR="00A31D1A" w:rsidRPr="004F7E43">
        <w:rPr>
          <w:rFonts w:ascii="Arial" w:hAnsi="Arial" w:cs="Arial"/>
          <w:sz w:val="24"/>
          <w:szCs w:val="24"/>
          <w:lang w:val="en-GB"/>
        </w:rPr>
        <w:t>Pendias</w:t>
      </w:r>
      <w:proofErr w:type="spellEnd"/>
      <w:r w:rsidR="00A31D1A" w:rsidRPr="004F7E43">
        <w:rPr>
          <w:rFonts w:ascii="Arial" w:hAnsi="Arial" w:cs="Arial"/>
          <w:sz w:val="24"/>
          <w:szCs w:val="24"/>
          <w:lang w:val="en-GB"/>
        </w:rPr>
        <w:t>, 2011)</w:t>
      </w:r>
      <w:r w:rsidR="00333D48" w:rsidRPr="004F7E43">
        <w:rPr>
          <w:rFonts w:ascii="Arial" w:hAnsi="Arial" w:cs="Arial"/>
          <w:sz w:val="24"/>
          <w:szCs w:val="24"/>
          <w:lang w:val="en-GB"/>
        </w:rPr>
        <w:t>.</w:t>
      </w:r>
      <w:r w:rsidR="001D3C99" w:rsidRPr="004F7E43">
        <w:rPr>
          <w:rFonts w:ascii="Arial" w:hAnsi="Arial" w:cs="Arial"/>
          <w:sz w:val="24"/>
          <w:szCs w:val="24"/>
          <w:lang w:val="en-US"/>
        </w:rPr>
        <w:t xml:space="preserve"> High application rates of nitrogen fertilizer to agricultural soils resulted in increased accumulation of some heavy metals such as Cd and </w:t>
      </w:r>
      <w:proofErr w:type="spellStart"/>
      <w:r w:rsidR="001D3C99" w:rsidRPr="004F7E43">
        <w:rPr>
          <w:rFonts w:ascii="Arial" w:hAnsi="Arial" w:cs="Arial"/>
          <w:sz w:val="24"/>
          <w:szCs w:val="24"/>
          <w:lang w:val="en-US"/>
        </w:rPr>
        <w:t>Pb</w:t>
      </w:r>
      <w:proofErr w:type="spellEnd"/>
      <w:r w:rsidR="001D3C99" w:rsidRPr="004F7E43">
        <w:rPr>
          <w:rFonts w:ascii="Arial" w:hAnsi="Arial" w:cs="Arial"/>
          <w:sz w:val="24"/>
          <w:szCs w:val="24"/>
          <w:lang w:val="en-US"/>
        </w:rPr>
        <w:t xml:space="preserve"> in agricultural products (Zhou,</w:t>
      </w:r>
      <w:r w:rsidR="00907EB3" w:rsidRPr="004F7E43">
        <w:rPr>
          <w:rFonts w:ascii="Arial" w:hAnsi="Arial" w:cs="Arial"/>
          <w:sz w:val="24"/>
          <w:szCs w:val="24"/>
          <w:lang w:val="en-US"/>
        </w:rPr>
        <w:t xml:space="preserve"> 2003).</w:t>
      </w:r>
    </w:p>
    <w:p w:rsidR="00944FF5" w:rsidRPr="004F7E43" w:rsidRDefault="004F7470" w:rsidP="00944FF5">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In this study we </w:t>
      </w:r>
      <w:r w:rsidR="00DA330C" w:rsidRPr="004F7E43">
        <w:rPr>
          <w:rFonts w:ascii="Arial" w:hAnsi="Arial" w:cs="Arial"/>
          <w:sz w:val="24"/>
          <w:szCs w:val="24"/>
          <w:lang w:val="en-US"/>
        </w:rPr>
        <w:t>analyzed</w:t>
      </w:r>
      <w:r w:rsidRPr="004F7E43">
        <w:rPr>
          <w:rFonts w:ascii="Arial" w:hAnsi="Arial" w:cs="Arial"/>
          <w:sz w:val="24"/>
          <w:szCs w:val="24"/>
          <w:lang w:val="en-US"/>
        </w:rPr>
        <w:t xml:space="preserve"> soils from long-term ferti</w:t>
      </w:r>
      <w:r w:rsidR="00DA330C" w:rsidRPr="004F7E43">
        <w:rPr>
          <w:rFonts w:ascii="Arial" w:hAnsi="Arial" w:cs="Arial"/>
          <w:sz w:val="24"/>
          <w:szCs w:val="24"/>
          <w:lang w:val="en-US"/>
        </w:rPr>
        <w:t>lizer</w:t>
      </w:r>
      <w:r w:rsidRPr="004F7E43">
        <w:rPr>
          <w:rFonts w:ascii="Arial" w:hAnsi="Arial" w:cs="Arial"/>
          <w:sz w:val="24"/>
          <w:szCs w:val="24"/>
          <w:lang w:val="en-US"/>
        </w:rPr>
        <w:t xml:space="preserve"> experiments in </w:t>
      </w:r>
      <w:proofErr w:type="spellStart"/>
      <w:r w:rsidR="00DA330C" w:rsidRPr="004F7E43">
        <w:rPr>
          <w:rFonts w:ascii="Arial" w:hAnsi="Arial" w:cs="Arial"/>
          <w:sz w:val="24"/>
          <w:szCs w:val="24"/>
          <w:lang w:val="en-US"/>
        </w:rPr>
        <w:t>Hesse</w:t>
      </w:r>
      <w:proofErr w:type="spellEnd"/>
      <w:r w:rsidR="00DA330C" w:rsidRPr="004F7E43">
        <w:rPr>
          <w:rFonts w:ascii="Arial" w:hAnsi="Arial" w:cs="Arial"/>
          <w:sz w:val="24"/>
          <w:szCs w:val="24"/>
          <w:lang w:val="en-US"/>
        </w:rPr>
        <w:t>, Germany</w:t>
      </w:r>
      <w:r w:rsidRPr="004F7E43">
        <w:rPr>
          <w:rFonts w:ascii="Arial" w:hAnsi="Arial" w:cs="Arial"/>
          <w:sz w:val="24"/>
          <w:szCs w:val="24"/>
          <w:lang w:val="en-US"/>
        </w:rPr>
        <w:t xml:space="preserve">. We investigated the long-term effects of different NPK </w:t>
      </w:r>
      <w:r w:rsidR="00944FF5" w:rsidRPr="004F7E43">
        <w:rPr>
          <w:rFonts w:ascii="Arial" w:hAnsi="Arial" w:cs="Arial"/>
          <w:sz w:val="24"/>
          <w:szCs w:val="24"/>
          <w:lang w:val="en-US"/>
        </w:rPr>
        <w:t>fertilizer</w:t>
      </w:r>
      <w:r w:rsidRPr="004F7E43">
        <w:rPr>
          <w:rFonts w:ascii="Arial" w:hAnsi="Arial" w:cs="Arial"/>
          <w:sz w:val="24"/>
          <w:szCs w:val="24"/>
          <w:lang w:val="en-US"/>
        </w:rPr>
        <w:t xml:space="preserve"> regimes on soil properties, and </w:t>
      </w:r>
      <w:r w:rsidR="00DA330C" w:rsidRPr="004F7E43">
        <w:rPr>
          <w:rFonts w:ascii="Arial" w:hAnsi="Arial" w:cs="Arial"/>
          <w:sz w:val="24"/>
          <w:szCs w:val="24"/>
          <w:lang w:val="en-US"/>
        </w:rPr>
        <w:t>soil metal contents</w:t>
      </w:r>
      <w:r w:rsidRPr="004F7E43">
        <w:rPr>
          <w:rFonts w:ascii="Arial" w:hAnsi="Arial" w:cs="Arial"/>
          <w:sz w:val="24"/>
          <w:szCs w:val="24"/>
          <w:lang w:val="en-US"/>
        </w:rPr>
        <w:t xml:space="preserve">. </w:t>
      </w:r>
      <w:r w:rsidR="00944FF5" w:rsidRPr="004F7E43">
        <w:rPr>
          <w:rFonts w:ascii="Arial" w:hAnsi="Arial" w:cs="Arial"/>
          <w:sz w:val="24"/>
          <w:szCs w:val="24"/>
          <w:lang w:val="en-US"/>
        </w:rPr>
        <w:t xml:space="preserve">Therefore, the aim of this paper was to answer the following question: how do (1) soil organic carbon content and </w:t>
      </w:r>
      <w:proofErr w:type="spellStart"/>
      <w:r w:rsidR="00944FF5" w:rsidRPr="004F7E43">
        <w:rPr>
          <w:rFonts w:ascii="Arial" w:hAnsi="Arial" w:cs="Arial"/>
          <w:sz w:val="24"/>
          <w:szCs w:val="24"/>
          <w:lang w:val="en-US"/>
        </w:rPr>
        <w:t>cation</w:t>
      </w:r>
      <w:proofErr w:type="spellEnd"/>
      <w:r w:rsidR="00944FF5" w:rsidRPr="004F7E43">
        <w:rPr>
          <w:rFonts w:ascii="Arial" w:hAnsi="Arial" w:cs="Arial"/>
          <w:sz w:val="24"/>
          <w:szCs w:val="24"/>
          <w:lang w:val="en-US"/>
        </w:rPr>
        <w:t xml:space="preserve"> exchange capacity, (2) soil pH and (3) pseudo and mobile concentrations of metals differ between fertilized and control plots after 14 years of fertilizer application </w:t>
      </w:r>
      <w:r w:rsidR="005E066D" w:rsidRPr="004F7E43">
        <w:rPr>
          <w:rFonts w:ascii="Arial" w:hAnsi="Arial" w:cs="Arial"/>
          <w:sz w:val="24"/>
          <w:szCs w:val="24"/>
          <w:lang w:val="en-US"/>
        </w:rPr>
        <w:t xml:space="preserve">and after 8 years of fertilization termination </w:t>
      </w:r>
      <w:r w:rsidR="00944FF5" w:rsidRPr="004F7E43">
        <w:rPr>
          <w:rFonts w:ascii="Arial" w:hAnsi="Arial" w:cs="Arial"/>
          <w:sz w:val="24"/>
          <w:szCs w:val="24"/>
          <w:lang w:val="en-US"/>
        </w:rPr>
        <w:t xml:space="preserve">in </w:t>
      </w:r>
      <w:proofErr w:type="spellStart"/>
      <w:r w:rsidR="00944FF5" w:rsidRPr="004F7E43">
        <w:rPr>
          <w:rFonts w:ascii="Arial" w:hAnsi="Arial" w:cs="Arial"/>
          <w:sz w:val="24"/>
          <w:szCs w:val="24"/>
          <w:lang w:val="en-US"/>
        </w:rPr>
        <w:t>Hesse</w:t>
      </w:r>
      <w:proofErr w:type="spellEnd"/>
      <w:r w:rsidR="00944FF5" w:rsidRPr="004F7E43">
        <w:rPr>
          <w:rFonts w:ascii="Arial" w:hAnsi="Arial" w:cs="Arial"/>
          <w:sz w:val="24"/>
          <w:szCs w:val="24"/>
          <w:lang w:val="en-US"/>
        </w:rPr>
        <w:t>, Germany?</w:t>
      </w:r>
    </w:p>
    <w:p w:rsidR="0020076E" w:rsidRPr="004F7E43" w:rsidRDefault="0020076E" w:rsidP="00272117">
      <w:pPr>
        <w:spacing w:after="0" w:line="480" w:lineRule="auto"/>
        <w:jc w:val="both"/>
        <w:rPr>
          <w:rFonts w:ascii="Arial" w:hAnsi="Arial" w:cs="Arial"/>
          <w:b/>
          <w:sz w:val="24"/>
          <w:szCs w:val="24"/>
          <w:lang w:val="en-US"/>
        </w:rPr>
      </w:pPr>
    </w:p>
    <w:p w:rsidR="00272117" w:rsidRPr="004F7E43" w:rsidRDefault="00272117" w:rsidP="00272117">
      <w:pPr>
        <w:spacing w:after="0" w:line="480" w:lineRule="auto"/>
        <w:jc w:val="both"/>
        <w:rPr>
          <w:rFonts w:ascii="Arial" w:hAnsi="Arial" w:cs="Arial"/>
          <w:b/>
          <w:sz w:val="24"/>
          <w:szCs w:val="24"/>
          <w:lang w:val="en-US"/>
        </w:rPr>
      </w:pPr>
      <w:r w:rsidRPr="004F7E43">
        <w:rPr>
          <w:rFonts w:ascii="Arial" w:hAnsi="Arial" w:cs="Arial"/>
          <w:b/>
          <w:sz w:val="24"/>
          <w:szCs w:val="24"/>
          <w:lang w:val="en-US"/>
        </w:rPr>
        <w:t>2. Materials and Methods</w:t>
      </w:r>
    </w:p>
    <w:p w:rsidR="00272117" w:rsidRPr="004F7E43" w:rsidRDefault="00272117" w:rsidP="00272117">
      <w:pPr>
        <w:spacing w:after="0" w:line="480" w:lineRule="auto"/>
        <w:jc w:val="both"/>
        <w:rPr>
          <w:rFonts w:ascii="Arial" w:hAnsi="Arial" w:cs="Arial"/>
          <w:b/>
          <w:sz w:val="24"/>
          <w:szCs w:val="24"/>
          <w:lang w:val="en-US"/>
        </w:rPr>
      </w:pPr>
      <w:r w:rsidRPr="004F7E43">
        <w:rPr>
          <w:rFonts w:ascii="Arial" w:hAnsi="Arial" w:cs="Arial"/>
          <w:b/>
          <w:sz w:val="24"/>
          <w:szCs w:val="24"/>
          <w:lang w:val="en-US"/>
        </w:rPr>
        <w:t>2.1. Study Area and fertilizer treatments</w:t>
      </w:r>
    </w:p>
    <w:p w:rsidR="00A31D1A" w:rsidRPr="004F7E43" w:rsidRDefault="00272117" w:rsidP="00272117">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This study was carried out at four different locations 210, 260, 360, </w:t>
      </w:r>
      <w:r w:rsidR="00C127F6" w:rsidRPr="004F7E43">
        <w:rPr>
          <w:rFonts w:ascii="Arial" w:hAnsi="Arial" w:cs="Arial"/>
          <w:sz w:val="24"/>
          <w:szCs w:val="24"/>
          <w:lang w:val="en-US"/>
        </w:rPr>
        <w:t xml:space="preserve">and </w:t>
      </w:r>
      <w:r w:rsidRPr="004F7E43">
        <w:rPr>
          <w:rFonts w:ascii="Arial" w:hAnsi="Arial" w:cs="Arial"/>
          <w:sz w:val="24"/>
          <w:szCs w:val="24"/>
          <w:lang w:val="en-US"/>
        </w:rPr>
        <w:t>620 m</w:t>
      </w:r>
      <w:r w:rsidR="00C127F6" w:rsidRPr="004F7E43">
        <w:rPr>
          <w:rFonts w:ascii="Arial" w:hAnsi="Arial" w:cs="Arial"/>
          <w:sz w:val="24"/>
          <w:szCs w:val="24"/>
          <w:lang w:val="en-US"/>
        </w:rPr>
        <w:t>, respectively, above sea leve</w:t>
      </w:r>
      <w:r w:rsidR="00836A4C" w:rsidRPr="004F7E43">
        <w:rPr>
          <w:rFonts w:ascii="Arial" w:hAnsi="Arial" w:cs="Arial"/>
          <w:sz w:val="24"/>
          <w:szCs w:val="24"/>
          <w:lang w:val="en-US"/>
        </w:rPr>
        <w:t>l, i</w:t>
      </w:r>
      <w:r w:rsidRPr="004F7E43">
        <w:rPr>
          <w:rFonts w:ascii="Arial" w:hAnsi="Arial" w:cs="Arial"/>
          <w:sz w:val="24"/>
          <w:szCs w:val="24"/>
          <w:lang w:val="en-US"/>
        </w:rPr>
        <w:t>n a Latin rectangle design, where a wide range of different fertilization regime has been undertaken since 1986</w:t>
      </w:r>
      <w:r w:rsidR="00C127F6" w:rsidRPr="004F7E43">
        <w:rPr>
          <w:rFonts w:ascii="Arial" w:hAnsi="Arial" w:cs="Arial"/>
          <w:sz w:val="24"/>
          <w:szCs w:val="24"/>
          <w:lang w:val="en-US"/>
        </w:rPr>
        <w:t xml:space="preserve"> until 2002</w:t>
      </w:r>
      <w:r w:rsidR="00836A4C" w:rsidRPr="004F7E43">
        <w:rPr>
          <w:rFonts w:ascii="Arial" w:hAnsi="Arial" w:cs="Arial"/>
          <w:sz w:val="24"/>
          <w:szCs w:val="24"/>
          <w:lang w:val="en-US"/>
        </w:rPr>
        <w:t xml:space="preserve">, in </w:t>
      </w:r>
      <w:proofErr w:type="spellStart"/>
      <w:r w:rsidR="00836A4C" w:rsidRPr="004F7E43">
        <w:rPr>
          <w:rFonts w:ascii="Arial" w:hAnsi="Arial" w:cs="Arial"/>
          <w:sz w:val="24"/>
          <w:szCs w:val="24"/>
          <w:lang w:val="en-US"/>
        </w:rPr>
        <w:t>Hesse</w:t>
      </w:r>
      <w:proofErr w:type="spellEnd"/>
      <w:r w:rsidR="00836A4C" w:rsidRPr="004F7E43">
        <w:rPr>
          <w:rFonts w:ascii="Arial" w:hAnsi="Arial" w:cs="Arial"/>
          <w:sz w:val="24"/>
          <w:szCs w:val="24"/>
          <w:lang w:val="en-US"/>
        </w:rPr>
        <w:t xml:space="preserve">, </w:t>
      </w:r>
      <w:r w:rsidR="00836A4C" w:rsidRPr="004F7E43">
        <w:rPr>
          <w:rFonts w:ascii="Arial" w:hAnsi="Arial" w:cs="Arial"/>
          <w:sz w:val="24"/>
          <w:szCs w:val="24"/>
          <w:lang w:val="en-US"/>
        </w:rPr>
        <w:lastRenderedPageBreak/>
        <w:t>Germany.</w:t>
      </w:r>
      <w:r w:rsidR="00356337" w:rsidRPr="004F7E43">
        <w:rPr>
          <w:rFonts w:ascii="Arial" w:hAnsi="Arial" w:cs="Arial"/>
          <w:sz w:val="24"/>
          <w:szCs w:val="24"/>
          <w:lang w:val="en-US"/>
        </w:rPr>
        <w:t xml:space="preserve"> </w:t>
      </w:r>
      <w:r w:rsidRPr="004F7E43">
        <w:rPr>
          <w:rFonts w:ascii="Arial" w:hAnsi="Arial" w:cs="Arial"/>
          <w:sz w:val="24"/>
          <w:szCs w:val="24"/>
          <w:lang w:val="en-US"/>
        </w:rPr>
        <w:t xml:space="preserve">The size of the </w:t>
      </w:r>
      <w:r w:rsidR="00C127F6" w:rsidRPr="004F7E43">
        <w:rPr>
          <w:rFonts w:ascii="Arial" w:hAnsi="Arial" w:cs="Arial"/>
          <w:sz w:val="24"/>
          <w:szCs w:val="24"/>
          <w:lang w:val="en-US"/>
        </w:rPr>
        <w:t>field trial</w:t>
      </w:r>
      <w:r w:rsidR="00A9094E" w:rsidRPr="004F7E43">
        <w:rPr>
          <w:rFonts w:ascii="Arial" w:hAnsi="Arial" w:cs="Arial"/>
          <w:sz w:val="24"/>
          <w:szCs w:val="24"/>
          <w:lang w:val="en-US"/>
        </w:rPr>
        <w:t xml:space="preserve"> was 45x</w:t>
      </w:r>
      <w:r w:rsidRPr="004F7E43">
        <w:rPr>
          <w:rFonts w:ascii="Arial" w:hAnsi="Arial" w:cs="Arial"/>
          <w:sz w:val="24"/>
          <w:szCs w:val="24"/>
          <w:lang w:val="en-US"/>
        </w:rPr>
        <w:t xml:space="preserve">54 m </w:t>
      </w:r>
      <w:r w:rsidR="00EA134B" w:rsidRPr="004F7E43">
        <w:rPr>
          <w:rFonts w:ascii="Arial" w:hAnsi="Arial" w:cs="Arial"/>
          <w:sz w:val="24"/>
          <w:szCs w:val="24"/>
          <w:lang w:val="en-US"/>
        </w:rPr>
        <w:t>and</w:t>
      </w:r>
      <w:r w:rsidRPr="004F7E43">
        <w:rPr>
          <w:rFonts w:ascii="Arial" w:hAnsi="Arial" w:cs="Arial"/>
          <w:sz w:val="24"/>
          <w:szCs w:val="24"/>
          <w:lang w:val="en-US"/>
        </w:rPr>
        <w:t xml:space="preserve"> divided in 81 p</w:t>
      </w:r>
      <w:r w:rsidR="00C127F6" w:rsidRPr="004F7E43">
        <w:rPr>
          <w:rFonts w:ascii="Arial" w:hAnsi="Arial" w:cs="Arial"/>
          <w:sz w:val="24"/>
          <w:szCs w:val="24"/>
          <w:lang w:val="en-US"/>
        </w:rPr>
        <w:t>lots</w:t>
      </w:r>
      <w:r w:rsidRPr="004F7E43">
        <w:rPr>
          <w:rFonts w:ascii="Arial" w:hAnsi="Arial" w:cs="Arial"/>
          <w:sz w:val="24"/>
          <w:szCs w:val="24"/>
          <w:lang w:val="en-US"/>
        </w:rPr>
        <w:t xml:space="preserve"> </w:t>
      </w:r>
      <w:r w:rsidR="00C127F6" w:rsidRPr="004F7E43">
        <w:rPr>
          <w:rFonts w:ascii="Arial" w:hAnsi="Arial" w:cs="Arial"/>
          <w:sz w:val="24"/>
          <w:szCs w:val="24"/>
          <w:lang w:val="en-US"/>
        </w:rPr>
        <w:t>each of 30</w:t>
      </w:r>
      <w:r w:rsidR="00A9094E" w:rsidRPr="004F7E43">
        <w:rPr>
          <w:rFonts w:ascii="Arial" w:hAnsi="Arial" w:cs="Arial"/>
          <w:sz w:val="24"/>
          <w:szCs w:val="24"/>
          <w:lang w:val="en-US"/>
        </w:rPr>
        <w:t> </w:t>
      </w:r>
      <w:r w:rsidR="00C127F6" w:rsidRPr="004F7E43">
        <w:rPr>
          <w:rFonts w:ascii="Arial" w:hAnsi="Arial" w:cs="Arial"/>
          <w:sz w:val="24"/>
          <w:szCs w:val="24"/>
          <w:lang w:val="en-US"/>
        </w:rPr>
        <w:t>m</w:t>
      </w:r>
      <w:r w:rsidR="00C127F6" w:rsidRPr="004F7E43">
        <w:rPr>
          <w:rFonts w:ascii="Arial" w:hAnsi="Arial" w:cs="Arial"/>
          <w:sz w:val="24"/>
          <w:szCs w:val="24"/>
          <w:vertAlign w:val="superscript"/>
          <w:lang w:val="en-US"/>
        </w:rPr>
        <w:t>2</w:t>
      </w:r>
      <w:r w:rsidR="00836A4C" w:rsidRPr="004F7E43">
        <w:rPr>
          <w:rFonts w:ascii="Arial" w:hAnsi="Arial" w:cs="Arial"/>
          <w:sz w:val="24"/>
          <w:szCs w:val="24"/>
          <w:vertAlign w:val="superscript"/>
          <w:lang w:val="en-US"/>
        </w:rPr>
        <w:t xml:space="preserve"> </w:t>
      </w:r>
      <w:r w:rsidRPr="004F7E43">
        <w:rPr>
          <w:rFonts w:ascii="Arial" w:hAnsi="Arial" w:cs="Arial"/>
          <w:sz w:val="24"/>
          <w:szCs w:val="24"/>
          <w:lang w:val="en-US"/>
        </w:rPr>
        <w:t xml:space="preserve">size. Soil samples (0-30 cm) were taken in </w:t>
      </w:r>
      <w:r w:rsidR="000A4D09" w:rsidRPr="004F7E43">
        <w:rPr>
          <w:rFonts w:ascii="Arial" w:hAnsi="Arial" w:cs="Arial"/>
          <w:sz w:val="24"/>
          <w:szCs w:val="24"/>
          <w:lang w:val="en-US"/>
        </w:rPr>
        <w:t>April</w:t>
      </w:r>
      <w:r w:rsidRPr="004F7E43">
        <w:rPr>
          <w:rFonts w:ascii="Arial" w:hAnsi="Arial" w:cs="Arial"/>
          <w:sz w:val="24"/>
          <w:szCs w:val="24"/>
          <w:lang w:val="en-US"/>
        </w:rPr>
        <w:t xml:space="preserve">, </w:t>
      </w:r>
      <w:r w:rsidR="000A4D09" w:rsidRPr="004F7E43">
        <w:rPr>
          <w:rFonts w:ascii="Arial" w:hAnsi="Arial" w:cs="Arial"/>
          <w:sz w:val="24"/>
          <w:szCs w:val="24"/>
          <w:lang w:val="en-US"/>
        </w:rPr>
        <w:t>A</w:t>
      </w:r>
      <w:r w:rsidRPr="004F7E43">
        <w:rPr>
          <w:rFonts w:ascii="Arial" w:hAnsi="Arial" w:cs="Arial"/>
          <w:sz w:val="24"/>
          <w:szCs w:val="24"/>
          <w:lang w:val="en-US"/>
        </w:rPr>
        <w:t>ugust</w:t>
      </w:r>
      <w:r w:rsidR="00C127F6" w:rsidRPr="004F7E43">
        <w:rPr>
          <w:rFonts w:ascii="Arial" w:hAnsi="Arial" w:cs="Arial"/>
          <w:sz w:val="24"/>
          <w:szCs w:val="24"/>
          <w:lang w:val="en-US"/>
        </w:rPr>
        <w:t>,</w:t>
      </w:r>
      <w:r w:rsidRPr="004F7E43">
        <w:rPr>
          <w:rFonts w:ascii="Arial" w:hAnsi="Arial" w:cs="Arial"/>
          <w:sz w:val="24"/>
          <w:szCs w:val="24"/>
          <w:lang w:val="en-US"/>
        </w:rPr>
        <w:t xml:space="preserve"> and </w:t>
      </w:r>
      <w:r w:rsidR="000A4D09" w:rsidRPr="004F7E43">
        <w:rPr>
          <w:rFonts w:ascii="Arial" w:hAnsi="Arial" w:cs="Arial"/>
          <w:sz w:val="24"/>
          <w:szCs w:val="24"/>
          <w:lang w:val="en-US"/>
        </w:rPr>
        <w:t>November</w:t>
      </w:r>
      <w:r w:rsidRPr="004F7E43">
        <w:rPr>
          <w:rFonts w:ascii="Arial" w:hAnsi="Arial" w:cs="Arial"/>
          <w:sz w:val="24"/>
          <w:szCs w:val="24"/>
          <w:lang w:val="en-US"/>
        </w:rPr>
        <w:t xml:space="preserve"> </w:t>
      </w:r>
      <w:r w:rsidR="00C127F6" w:rsidRPr="004F7E43">
        <w:rPr>
          <w:rFonts w:ascii="Arial" w:hAnsi="Arial" w:cs="Arial"/>
          <w:sz w:val="24"/>
          <w:szCs w:val="24"/>
          <w:lang w:val="en-US"/>
        </w:rPr>
        <w:t>in</w:t>
      </w:r>
      <w:r w:rsidRPr="004F7E43">
        <w:rPr>
          <w:rFonts w:ascii="Arial" w:hAnsi="Arial" w:cs="Arial"/>
          <w:sz w:val="24"/>
          <w:szCs w:val="24"/>
          <w:lang w:val="en-US"/>
        </w:rPr>
        <w:t xml:space="preserve"> three rep</w:t>
      </w:r>
      <w:r w:rsidR="00C127F6" w:rsidRPr="004F7E43">
        <w:rPr>
          <w:rFonts w:ascii="Arial" w:hAnsi="Arial" w:cs="Arial"/>
          <w:sz w:val="24"/>
          <w:szCs w:val="24"/>
          <w:lang w:val="en-US"/>
        </w:rPr>
        <w:t>lications</w:t>
      </w:r>
      <w:r w:rsidRPr="004F7E43">
        <w:rPr>
          <w:rFonts w:ascii="Arial" w:hAnsi="Arial" w:cs="Arial"/>
          <w:sz w:val="24"/>
          <w:szCs w:val="24"/>
          <w:lang w:val="en-US"/>
        </w:rPr>
        <w:t xml:space="preserve"> in the year 2000</w:t>
      </w:r>
      <w:r w:rsidR="0000715E" w:rsidRPr="004F7E43">
        <w:rPr>
          <w:rFonts w:ascii="Arial" w:hAnsi="Arial" w:cs="Arial"/>
          <w:sz w:val="24"/>
          <w:szCs w:val="24"/>
          <w:lang w:val="en-US"/>
        </w:rPr>
        <w:t xml:space="preserve"> (14 years after fertilization application) and in July 2011 from soil profiles (8 years after fertilization termination)</w:t>
      </w:r>
      <w:r w:rsidRPr="004F7E43">
        <w:rPr>
          <w:rFonts w:ascii="Arial" w:hAnsi="Arial" w:cs="Arial"/>
          <w:sz w:val="24"/>
          <w:szCs w:val="24"/>
          <w:lang w:val="en-US"/>
        </w:rPr>
        <w:t xml:space="preserve">. </w:t>
      </w:r>
      <w:proofErr w:type="spellStart"/>
      <w:r w:rsidR="00356337" w:rsidRPr="004F7E43">
        <w:rPr>
          <w:rFonts w:ascii="Arial" w:hAnsi="Arial" w:cs="Arial"/>
          <w:i/>
          <w:sz w:val="24"/>
          <w:szCs w:val="24"/>
          <w:lang w:val="en-US"/>
        </w:rPr>
        <w:t>Lolio-Cynosuretum</w:t>
      </w:r>
      <w:proofErr w:type="spellEnd"/>
      <w:r w:rsidR="00356337" w:rsidRPr="004F7E43">
        <w:rPr>
          <w:rFonts w:ascii="Arial" w:hAnsi="Arial" w:cs="Arial"/>
          <w:sz w:val="24"/>
          <w:szCs w:val="24"/>
          <w:lang w:val="en-US"/>
        </w:rPr>
        <w:t xml:space="preserve"> was the cultivation crop during the study.</w:t>
      </w:r>
      <w:r w:rsidR="00487BBF" w:rsidRPr="004F7E43">
        <w:rPr>
          <w:rFonts w:ascii="Arial" w:hAnsi="Arial" w:cs="Arial"/>
          <w:sz w:val="24"/>
          <w:szCs w:val="24"/>
          <w:lang w:val="en-US"/>
        </w:rPr>
        <w:t xml:space="preserve"> </w:t>
      </w:r>
      <w:r w:rsidR="00EA134B" w:rsidRPr="004F7E43">
        <w:rPr>
          <w:rFonts w:ascii="Arial" w:hAnsi="Arial" w:cs="Arial"/>
          <w:sz w:val="24"/>
          <w:szCs w:val="24"/>
          <w:lang w:val="en-US"/>
        </w:rPr>
        <w:t>S</w:t>
      </w:r>
      <w:r w:rsidRPr="004F7E43">
        <w:rPr>
          <w:rFonts w:ascii="Arial" w:hAnsi="Arial" w:cs="Arial"/>
          <w:sz w:val="24"/>
          <w:szCs w:val="24"/>
          <w:lang w:val="en-US"/>
        </w:rPr>
        <w:t xml:space="preserve">ome </w:t>
      </w:r>
      <w:r w:rsidR="0081080B" w:rsidRPr="004F7E43">
        <w:rPr>
          <w:rFonts w:ascii="Arial" w:hAnsi="Arial" w:cs="Arial"/>
          <w:sz w:val="24"/>
          <w:szCs w:val="24"/>
          <w:lang w:val="en-US"/>
        </w:rPr>
        <w:t xml:space="preserve">basic </w:t>
      </w:r>
      <w:r w:rsidRPr="004F7E43">
        <w:rPr>
          <w:rFonts w:ascii="Arial" w:hAnsi="Arial" w:cs="Arial"/>
          <w:sz w:val="24"/>
          <w:szCs w:val="24"/>
          <w:lang w:val="en-US"/>
        </w:rPr>
        <w:t xml:space="preserve">physicochemical characteristics of the </w:t>
      </w:r>
      <w:r w:rsidR="00150436" w:rsidRPr="004F7E43">
        <w:rPr>
          <w:rFonts w:ascii="Arial" w:hAnsi="Arial" w:cs="Arial"/>
          <w:sz w:val="24"/>
          <w:szCs w:val="24"/>
          <w:lang w:val="en-US"/>
        </w:rPr>
        <w:t>non-fertilized (</w:t>
      </w:r>
      <w:r w:rsidR="00231A54" w:rsidRPr="004F7E43">
        <w:rPr>
          <w:rFonts w:ascii="Arial" w:hAnsi="Arial" w:cs="Arial"/>
          <w:sz w:val="24"/>
          <w:szCs w:val="24"/>
          <w:lang w:val="en-US"/>
        </w:rPr>
        <w:t>control</w:t>
      </w:r>
      <w:r w:rsidR="00150436" w:rsidRPr="004F7E43">
        <w:rPr>
          <w:rFonts w:ascii="Arial" w:hAnsi="Arial" w:cs="Arial"/>
          <w:sz w:val="24"/>
          <w:szCs w:val="24"/>
          <w:lang w:val="en-US"/>
        </w:rPr>
        <w:t>)</w:t>
      </w:r>
      <w:r w:rsidR="00231A54" w:rsidRPr="004F7E43">
        <w:rPr>
          <w:rFonts w:ascii="Arial" w:hAnsi="Arial" w:cs="Arial"/>
          <w:sz w:val="24"/>
          <w:szCs w:val="24"/>
          <w:lang w:val="en-US"/>
        </w:rPr>
        <w:t xml:space="preserve"> p</w:t>
      </w:r>
      <w:r w:rsidR="0081080B" w:rsidRPr="004F7E43">
        <w:rPr>
          <w:rFonts w:ascii="Arial" w:hAnsi="Arial" w:cs="Arial"/>
          <w:sz w:val="24"/>
          <w:szCs w:val="24"/>
          <w:lang w:val="en-US"/>
        </w:rPr>
        <w:t>lots</w:t>
      </w:r>
      <w:r w:rsidR="00231A54" w:rsidRPr="004F7E43">
        <w:rPr>
          <w:rFonts w:ascii="Arial" w:hAnsi="Arial" w:cs="Arial"/>
          <w:sz w:val="24"/>
          <w:szCs w:val="24"/>
          <w:lang w:val="en-US"/>
        </w:rPr>
        <w:t xml:space="preserve"> in</w:t>
      </w:r>
      <w:r w:rsidR="0081080B" w:rsidRPr="004F7E43">
        <w:rPr>
          <w:rFonts w:ascii="Arial" w:hAnsi="Arial" w:cs="Arial"/>
          <w:sz w:val="24"/>
          <w:szCs w:val="24"/>
          <w:lang w:val="en-US"/>
        </w:rPr>
        <w:t xml:space="preserve"> </w:t>
      </w:r>
      <w:r w:rsidR="00A9094E" w:rsidRPr="004F7E43">
        <w:rPr>
          <w:rFonts w:ascii="Arial" w:hAnsi="Arial" w:cs="Arial"/>
          <w:sz w:val="24"/>
          <w:szCs w:val="24"/>
          <w:lang w:val="en-US"/>
        </w:rPr>
        <w:t xml:space="preserve">the </w:t>
      </w:r>
      <w:r w:rsidRPr="004F7E43">
        <w:rPr>
          <w:rFonts w:ascii="Arial" w:hAnsi="Arial" w:cs="Arial"/>
          <w:sz w:val="24"/>
          <w:szCs w:val="24"/>
          <w:lang w:val="en-US"/>
        </w:rPr>
        <w:t>studied area</w:t>
      </w:r>
      <w:r w:rsidR="00A9094E" w:rsidRPr="004F7E43">
        <w:rPr>
          <w:rFonts w:ascii="Arial" w:hAnsi="Arial" w:cs="Arial"/>
          <w:sz w:val="24"/>
          <w:szCs w:val="24"/>
          <w:lang w:val="en-US"/>
        </w:rPr>
        <w:t>s</w:t>
      </w:r>
      <w:r w:rsidR="00EA134B" w:rsidRPr="004F7E43">
        <w:rPr>
          <w:rFonts w:ascii="Arial" w:hAnsi="Arial" w:cs="Arial"/>
          <w:sz w:val="24"/>
          <w:szCs w:val="24"/>
          <w:lang w:val="en-US"/>
        </w:rPr>
        <w:t xml:space="preserve"> </w:t>
      </w:r>
      <w:r w:rsidR="00C127F6" w:rsidRPr="004F7E43">
        <w:rPr>
          <w:rFonts w:ascii="Arial" w:hAnsi="Arial" w:cs="Arial"/>
          <w:sz w:val="24"/>
          <w:szCs w:val="24"/>
          <w:lang w:val="en-US"/>
        </w:rPr>
        <w:t>are</w:t>
      </w:r>
      <w:r w:rsidR="00EA134B" w:rsidRPr="004F7E43">
        <w:rPr>
          <w:rFonts w:ascii="Arial" w:hAnsi="Arial" w:cs="Arial"/>
          <w:sz w:val="24"/>
          <w:szCs w:val="24"/>
          <w:lang w:val="en-US"/>
        </w:rPr>
        <w:t xml:space="preserve"> given in Table 1</w:t>
      </w:r>
      <w:r w:rsidRPr="004F7E43">
        <w:rPr>
          <w:rFonts w:ascii="Arial" w:hAnsi="Arial" w:cs="Arial"/>
          <w:sz w:val="24"/>
          <w:szCs w:val="24"/>
          <w:lang w:val="en-US"/>
        </w:rPr>
        <w:t xml:space="preserve">. </w:t>
      </w:r>
    </w:p>
    <w:p w:rsidR="009A1234" w:rsidRPr="004F7E43" w:rsidRDefault="00272117" w:rsidP="00A31D1A">
      <w:pPr>
        <w:autoSpaceDE w:val="0"/>
        <w:autoSpaceDN w:val="0"/>
        <w:adjustRightInd w:val="0"/>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C</w:t>
      </w:r>
      <w:r w:rsidR="002F7033" w:rsidRPr="004F7E43">
        <w:rPr>
          <w:rFonts w:ascii="Arial" w:hAnsi="Arial" w:cs="Arial"/>
          <w:sz w:val="24"/>
          <w:szCs w:val="24"/>
          <w:lang w:val="en-US"/>
        </w:rPr>
        <w:t>alciumammoniumnitrate</w:t>
      </w:r>
      <w:proofErr w:type="spellEnd"/>
      <w:r w:rsidR="002F7033" w:rsidRPr="004F7E43">
        <w:rPr>
          <w:rFonts w:ascii="Arial" w:hAnsi="Arial" w:cs="Arial"/>
          <w:sz w:val="24"/>
          <w:szCs w:val="24"/>
          <w:lang w:val="en-US"/>
        </w:rPr>
        <w:t xml:space="preserve"> (CAN) (74</w:t>
      </w:r>
      <w:r w:rsidR="000D1089" w:rsidRPr="004F7E43">
        <w:rPr>
          <w:rFonts w:ascii="Arial" w:hAnsi="Arial" w:cs="Arial"/>
          <w:sz w:val="24"/>
          <w:szCs w:val="24"/>
          <w:lang w:val="en-US"/>
        </w:rPr>
        <w:t>% </w:t>
      </w:r>
      <w:r w:rsidRPr="004F7E43">
        <w:rPr>
          <w:rFonts w:ascii="Arial" w:hAnsi="Arial" w:cs="Arial"/>
          <w:sz w:val="24"/>
          <w:szCs w:val="24"/>
          <w:lang w:val="en-US"/>
        </w:rPr>
        <w:t>NH</w:t>
      </w:r>
      <w:r w:rsidRPr="004F7E43">
        <w:rPr>
          <w:rFonts w:ascii="Arial" w:hAnsi="Arial" w:cs="Arial"/>
          <w:sz w:val="24"/>
          <w:szCs w:val="24"/>
          <w:vertAlign w:val="subscript"/>
          <w:lang w:val="en-US"/>
        </w:rPr>
        <w:t>4</w:t>
      </w:r>
      <w:r w:rsidRPr="004F7E43">
        <w:rPr>
          <w:rFonts w:ascii="Arial" w:hAnsi="Arial" w:cs="Arial"/>
          <w:sz w:val="24"/>
          <w:szCs w:val="24"/>
          <w:lang w:val="en-US"/>
        </w:rPr>
        <w:t>NO</w:t>
      </w:r>
      <w:r w:rsidRPr="004F7E43">
        <w:rPr>
          <w:rFonts w:ascii="Arial" w:hAnsi="Arial" w:cs="Arial"/>
          <w:sz w:val="24"/>
          <w:szCs w:val="24"/>
          <w:vertAlign w:val="subscript"/>
          <w:lang w:val="en-US"/>
        </w:rPr>
        <w:t>3</w:t>
      </w:r>
      <w:r w:rsidR="002F7033" w:rsidRPr="004F7E43">
        <w:rPr>
          <w:rFonts w:ascii="Arial" w:hAnsi="Arial" w:cs="Arial"/>
          <w:sz w:val="24"/>
          <w:szCs w:val="24"/>
          <w:lang w:val="en-US"/>
        </w:rPr>
        <w:t>, 26</w:t>
      </w:r>
      <w:r w:rsidR="000D1089" w:rsidRPr="004F7E43">
        <w:rPr>
          <w:rFonts w:ascii="Arial" w:hAnsi="Arial" w:cs="Arial"/>
          <w:sz w:val="24"/>
          <w:szCs w:val="24"/>
          <w:lang w:val="en-US"/>
        </w:rPr>
        <w:t>% </w:t>
      </w:r>
      <w:r w:rsidRPr="004F7E43">
        <w:rPr>
          <w:rFonts w:ascii="Arial" w:hAnsi="Arial" w:cs="Arial"/>
          <w:sz w:val="24"/>
          <w:szCs w:val="24"/>
          <w:lang w:val="en-US"/>
        </w:rPr>
        <w:t>CaCO</w:t>
      </w:r>
      <w:r w:rsidRPr="004F7E43">
        <w:rPr>
          <w:rFonts w:ascii="Arial" w:hAnsi="Arial" w:cs="Arial"/>
          <w:sz w:val="24"/>
          <w:szCs w:val="24"/>
          <w:vertAlign w:val="subscript"/>
          <w:lang w:val="en-US"/>
        </w:rPr>
        <w:t>3</w:t>
      </w:r>
      <w:r w:rsidRPr="004F7E43">
        <w:rPr>
          <w:rFonts w:ascii="Arial" w:hAnsi="Arial" w:cs="Arial"/>
          <w:sz w:val="24"/>
          <w:szCs w:val="24"/>
          <w:lang w:val="en-US"/>
        </w:rPr>
        <w:t xml:space="preserve">) </w:t>
      </w:r>
      <w:r w:rsidR="00EA134B" w:rsidRPr="004F7E43">
        <w:rPr>
          <w:rFonts w:ascii="Arial" w:hAnsi="Arial" w:cs="Arial"/>
          <w:sz w:val="24"/>
          <w:szCs w:val="24"/>
          <w:lang w:val="en-US"/>
        </w:rPr>
        <w:t>a</w:t>
      </w:r>
      <w:r w:rsidRPr="004F7E43">
        <w:rPr>
          <w:rFonts w:ascii="Arial" w:hAnsi="Arial" w:cs="Arial"/>
          <w:sz w:val="24"/>
          <w:szCs w:val="24"/>
          <w:lang w:val="en-US"/>
        </w:rPr>
        <w:t xml:space="preserve">s N </w:t>
      </w:r>
      <w:r w:rsidR="00B3185B" w:rsidRPr="004F7E43">
        <w:rPr>
          <w:rFonts w:ascii="Arial" w:hAnsi="Arial" w:cs="Arial"/>
          <w:sz w:val="24"/>
          <w:szCs w:val="24"/>
          <w:lang w:val="en-US"/>
        </w:rPr>
        <w:t>fertilizer</w:t>
      </w:r>
      <w:r w:rsidR="002F7033" w:rsidRPr="004F7E43">
        <w:rPr>
          <w:rFonts w:ascii="Arial" w:hAnsi="Arial" w:cs="Arial"/>
          <w:sz w:val="24"/>
          <w:szCs w:val="24"/>
          <w:lang w:val="en-US"/>
        </w:rPr>
        <w:t>, hyper phosphate (26</w:t>
      </w:r>
      <w:r w:rsidR="000D1089" w:rsidRPr="004F7E43">
        <w:rPr>
          <w:rFonts w:ascii="Arial" w:hAnsi="Arial" w:cs="Arial"/>
          <w:sz w:val="24"/>
          <w:szCs w:val="24"/>
          <w:lang w:val="en-US"/>
        </w:rPr>
        <w:t>% </w:t>
      </w:r>
      <w:r w:rsidRPr="004F7E43">
        <w:rPr>
          <w:rFonts w:ascii="Arial" w:hAnsi="Arial" w:cs="Arial"/>
          <w:sz w:val="24"/>
          <w:szCs w:val="24"/>
          <w:lang w:val="en-US"/>
        </w:rPr>
        <w:t>P</w:t>
      </w:r>
      <w:r w:rsidRPr="004F7E43">
        <w:rPr>
          <w:rFonts w:ascii="Arial" w:hAnsi="Arial" w:cs="Arial"/>
          <w:sz w:val="24"/>
          <w:szCs w:val="24"/>
          <w:vertAlign w:val="subscript"/>
          <w:lang w:val="en-US"/>
        </w:rPr>
        <w:t>2</w:t>
      </w:r>
      <w:r w:rsidRPr="004F7E43">
        <w:rPr>
          <w:rFonts w:ascii="Arial" w:hAnsi="Arial" w:cs="Arial"/>
          <w:sz w:val="24"/>
          <w:szCs w:val="24"/>
          <w:lang w:val="en-US"/>
        </w:rPr>
        <w:t>O</w:t>
      </w:r>
      <w:r w:rsidRPr="004F7E43">
        <w:rPr>
          <w:rFonts w:ascii="Arial" w:hAnsi="Arial" w:cs="Arial"/>
          <w:sz w:val="24"/>
          <w:szCs w:val="24"/>
          <w:vertAlign w:val="subscript"/>
          <w:lang w:val="en-US"/>
        </w:rPr>
        <w:t>5</w:t>
      </w:r>
      <w:r w:rsidR="002F7033" w:rsidRPr="004F7E43">
        <w:rPr>
          <w:rFonts w:ascii="Arial" w:hAnsi="Arial" w:cs="Arial"/>
          <w:sz w:val="24"/>
          <w:szCs w:val="24"/>
          <w:lang w:val="en-US"/>
        </w:rPr>
        <w:t>) and superphosphate (16-22</w:t>
      </w:r>
      <w:r w:rsidRPr="004F7E43">
        <w:rPr>
          <w:rFonts w:ascii="Arial" w:hAnsi="Arial" w:cs="Arial"/>
          <w:sz w:val="24"/>
          <w:szCs w:val="24"/>
          <w:lang w:val="en-US"/>
        </w:rPr>
        <w:t>% P</w:t>
      </w:r>
      <w:r w:rsidRPr="004F7E43">
        <w:rPr>
          <w:rFonts w:ascii="Arial" w:hAnsi="Arial" w:cs="Arial"/>
          <w:sz w:val="24"/>
          <w:szCs w:val="24"/>
          <w:vertAlign w:val="subscript"/>
          <w:lang w:val="en-US"/>
        </w:rPr>
        <w:t>2</w:t>
      </w:r>
      <w:r w:rsidRPr="004F7E43">
        <w:rPr>
          <w:rFonts w:ascii="Arial" w:hAnsi="Arial" w:cs="Arial"/>
          <w:sz w:val="24"/>
          <w:szCs w:val="24"/>
          <w:lang w:val="en-US"/>
        </w:rPr>
        <w:t>O</w:t>
      </w:r>
      <w:r w:rsidRPr="004F7E43">
        <w:rPr>
          <w:rFonts w:ascii="Arial" w:hAnsi="Arial" w:cs="Arial"/>
          <w:sz w:val="24"/>
          <w:szCs w:val="24"/>
          <w:vertAlign w:val="subscript"/>
          <w:lang w:val="en-US"/>
        </w:rPr>
        <w:t>5</w:t>
      </w:r>
      <w:r w:rsidRPr="004F7E43">
        <w:rPr>
          <w:rFonts w:ascii="Arial" w:hAnsi="Arial" w:cs="Arial"/>
          <w:sz w:val="24"/>
          <w:szCs w:val="24"/>
          <w:lang w:val="en-US"/>
        </w:rPr>
        <w:t>) as P fertil</w:t>
      </w:r>
      <w:r w:rsidR="000D1089" w:rsidRPr="004F7E43">
        <w:rPr>
          <w:rFonts w:ascii="Arial" w:hAnsi="Arial" w:cs="Arial"/>
          <w:sz w:val="24"/>
          <w:szCs w:val="24"/>
          <w:lang w:val="en-US"/>
        </w:rPr>
        <w:t xml:space="preserve">izer, and magnesia </w:t>
      </w:r>
      <w:proofErr w:type="spellStart"/>
      <w:r w:rsidR="000D1089" w:rsidRPr="004F7E43">
        <w:rPr>
          <w:rFonts w:ascii="Arial" w:hAnsi="Arial" w:cs="Arial"/>
          <w:sz w:val="24"/>
          <w:szCs w:val="24"/>
          <w:lang w:val="en-US"/>
        </w:rPr>
        <w:t>kainit</w:t>
      </w:r>
      <w:proofErr w:type="spellEnd"/>
      <w:r w:rsidR="000D1089" w:rsidRPr="004F7E43">
        <w:rPr>
          <w:rFonts w:ascii="Arial" w:hAnsi="Arial" w:cs="Arial"/>
          <w:sz w:val="24"/>
          <w:szCs w:val="24"/>
          <w:lang w:val="en-US"/>
        </w:rPr>
        <w:t xml:space="preserve"> (11% </w:t>
      </w:r>
      <w:r w:rsidRPr="004F7E43">
        <w:rPr>
          <w:rFonts w:ascii="Arial" w:hAnsi="Arial" w:cs="Arial"/>
          <w:sz w:val="24"/>
          <w:szCs w:val="24"/>
          <w:lang w:val="en-US"/>
        </w:rPr>
        <w:t>K</w:t>
      </w:r>
      <w:r w:rsidRPr="004F7E43">
        <w:rPr>
          <w:rFonts w:ascii="Arial" w:hAnsi="Arial" w:cs="Arial"/>
          <w:sz w:val="24"/>
          <w:szCs w:val="24"/>
          <w:vertAlign w:val="subscript"/>
          <w:lang w:val="en-US"/>
        </w:rPr>
        <w:t>2</w:t>
      </w:r>
      <w:r w:rsidR="002F7033" w:rsidRPr="004F7E43">
        <w:rPr>
          <w:rFonts w:ascii="Arial" w:hAnsi="Arial" w:cs="Arial"/>
          <w:sz w:val="24"/>
          <w:szCs w:val="24"/>
          <w:lang w:val="en-US"/>
        </w:rPr>
        <w:t>O, 5% </w:t>
      </w:r>
      <w:proofErr w:type="spellStart"/>
      <w:r w:rsidR="002F7033" w:rsidRPr="004F7E43">
        <w:rPr>
          <w:rFonts w:ascii="Arial" w:hAnsi="Arial" w:cs="Arial"/>
          <w:sz w:val="24"/>
          <w:szCs w:val="24"/>
          <w:lang w:val="en-US"/>
        </w:rPr>
        <w:t>MgO</w:t>
      </w:r>
      <w:proofErr w:type="spellEnd"/>
      <w:r w:rsidR="002F7033" w:rsidRPr="004F7E43">
        <w:rPr>
          <w:rFonts w:ascii="Arial" w:hAnsi="Arial" w:cs="Arial"/>
          <w:sz w:val="24"/>
          <w:szCs w:val="24"/>
          <w:lang w:val="en-US"/>
        </w:rPr>
        <w:t xml:space="preserve">, 20% Na, </w:t>
      </w:r>
      <w:proofErr w:type="gramStart"/>
      <w:r w:rsidR="002F7033" w:rsidRPr="004F7E43">
        <w:rPr>
          <w:rFonts w:ascii="Arial" w:hAnsi="Arial" w:cs="Arial"/>
          <w:sz w:val="24"/>
          <w:szCs w:val="24"/>
          <w:lang w:val="en-US"/>
        </w:rPr>
        <w:t>4</w:t>
      </w:r>
      <w:proofErr w:type="gramEnd"/>
      <w:r w:rsidRPr="004F7E43">
        <w:rPr>
          <w:rFonts w:ascii="Arial" w:hAnsi="Arial" w:cs="Arial"/>
          <w:sz w:val="24"/>
          <w:szCs w:val="24"/>
          <w:lang w:val="en-US"/>
        </w:rPr>
        <w:t>% S) and K</w:t>
      </w:r>
      <w:r w:rsidRPr="004F7E43">
        <w:rPr>
          <w:rFonts w:ascii="Arial" w:hAnsi="Arial" w:cs="Arial"/>
          <w:sz w:val="24"/>
          <w:szCs w:val="24"/>
          <w:vertAlign w:val="subscript"/>
          <w:lang w:val="en-US"/>
        </w:rPr>
        <w:t>2</w:t>
      </w:r>
      <w:r w:rsidRPr="004F7E43">
        <w:rPr>
          <w:rFonts w:ascii="Arial" w:hAnsi="Arial" w:cs="Arial"/>
          <w:sz w:val="24"/>
          <w:szCs w:val="24"/>
          <w:lang w:val="en-US"/>
        </w:rPr>
        <w:t>SO</w:t>
      </w:r>
      <w:r w:rsidRPr="004F7E43">
        <w:rPr>
          <w:rFonts w:ascii="Arial" w:hAnsi="Arial" w:cs="Arial"/>
          <w:sz w:val="24"/>
          <w:szCs w:val="24"/>
          <w:vertAlign w:val="subscript"/>
          <w:lang w:val="en-US"/>
        </w:rPr>
        <w:t>4</w:t>
      </w:r>
      <w:r w:rsidRPr="004F7E43">
        <w:rPr>
          <w:rFonts w:ascii="Arial" w:hAnsi="Arial" w:cs="Arial"/>
          <w:sz w:val="24"/>
          <w:szCs w:val="24"/>
          <w:lang w:val="en-US"/>
        </w:rPr>
        <w:t xml:space="preserve"> </w:t>
      </w:r>
      <w:r w:rsidR="00EA134B" w:rsidRPr="004F7E43">
        <w:rPr>
          <w:rFonts w:ascii="Arial" w:hAnsi="Arial" w:cs="Arial"/>
          <w:sz w:val="24"/>
          <w:szCs w:val="24"/>
          <w:lang w:val="en-US"/>
        </w:rPr>
        <w:t>as</w:t>
      </w:r>
      <w:r w:rsidRPr="004F7E43">
        <w:rPr>
          <w:rFonts w:ascii="Arial" w:hAnsi="Arial" w:cs="Arial"/>
          <w:sz w:val="24"/>
          <w:szCs w:val="24"/>
          <w:lang w:val="en-US"/>
        </w:rPr>
        <w:t xml:space="preserve"> K fertilization, were used in </w:t>
      </w:r>
      <w:r w:rsidR="002F7033" w:rsidRPr="004F7E43">
        <w:rPr>
          <w:rFonts w:ascii="Arial" w:hAnsi="Arial" w:cs="Arial"/>
          <w:sz w:val="24"/>
          <w:szCs w:val="24"/>
          <w:lang w:val="en-US"/>
        </w:rPr>
        <w:t>various</w:t>
      </w:r>
      <w:r w:rsidRPr="004F7E43">
        <w:rPr>
          <w:rFonts w:ascii="Arial" w:hAnsi="Arial" w:cs="Arial"/>
          <w:sz w:val="24"/>
          <w:szCs w:val="24"/>
          <w:lang w:val="en-US"/>
        </w:rPr>
        <w:t xml:space="preserve"> levels </w:t>
      </w:r>
      <w:r w:rsidR="002F7033" w:rsidRPr="004F7E43">
        <w:rPr>
          <w:rFonts w:ascii="Arial" w:hAnsi="Arial" w:cs="Arial"/>
          <w:sz w:val="24"/>
          <w:szCs w:val="24"/>
          <w:lang w:val="en-US"/>
        </w:rPr>
        <w:t xml:space="preserve">which refer to different application rates </w:t>
      </w:r>
      <w:r w:rsidRPr="004F7E43">
        <w:rPr>
          <w:rFonts w:ascii="Arial" w:hAnsi="Arial" w:cs="Arial"/>
          <w:sz w:val="24"/>
          <w:szCs w:val="24"/>
          <w:lang w:val="en-US"/>
        </w:rPr>
        <w:t>(Table 2).</w:t>
      </w:r>
      <w:r w:rsidR="000A7E9D" w:rsidRPr="004F7E43">
        <w:rPr>
          <w:rFonts w:ascii="Arial" w:hAnsi="Arial" w:cs="Arial"/>
          <w:sz w:val="24"/>
          <w:szCs w:val="24"/>
          <w:lang w:val="en-US"/>
        </w:rPr>
        <w:t xml:space="preserve"> </w:t>
      </w:r>
    </w:p>
    <w:p w:rsidR="00EA134B" w:rsidRPr="004F7E43" w:rsidRDefault="00272117" w:rsidP="00A31D1A">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US"/>
        </w:rPr>
        <w:t xml:space="preserve">N fertilization was </w:t>
      </w:r>
      <w:r w:rsidR="00604381" w:rsidRPr="004F7E43">
        <w:rPr>
          <w:rFonts w:ascii="Arial" w:hAnsi="Arial" w:cs="Arial"/>
          <w:sz w:val="24"/>
          <w:szCs w:val="24"/>
          <w:lang w:val="en-US"/>
        </w:rPr>
        <w:t>used</w:t>
      </w:r>
      <w:r w:rsidRPr="004F7E43">
        <w:rPr>
          <w:rFonts w:ascii="Arial" w:hAnsi="Arial" w:cs="Arial"/>
          <w:sz w:val="24"/>
          <w:szCs w:val="24"/>
          <w:lang w:val="en-US"/>
        </w:rPr>
        <w:t xml:space="preserve"> in the same proportions in middle of April, May, June</w:t>
      </w:r>
      <w:r w:rsidR="00BD15D7" w:rsidRPr="004F7E43">
        <w:rPr>
          <w:rFonts w:ascii="Arial" w:hAnsi="Arial" w:cs="Arial"/>
          <w:sz w:val="24"/>
          <w:szCs w:val="24"/>
          <w:lang w:val="en-US"/>
        </w:rPr>
        <w:t>,</w:t>
      </w:r>
      <w:r w:rsidRPr="004F7E43">
        <w:rPr>
          <w:rFonts w:ascii="Arial" w:hAnsi="Arial" w:cs="Arial"/>
          <w:sz w:val="24"/>
          <w:szCs w:val="24"/>
          <w:lang w:val="en-US"/>
        </w:rPr>
        <w:t xml:space="preserve"> and July; P and K</w:t>
      </w:r>
      <w:r w:rsidR="00604381" w:rsidRPr="004F7E43">
        <w:rPr>
          <w:rFonts w:ascii="Arial" w:hAnsi="Arial" w:cs="Arial"/>
          <w:sz w:val="24"/>
          <w:szCs w:val="24"/>
          <w:lang w:val="en-US"/>
        </w:rPr>
        <w:t xml:space="preserve"> fertilizers</w:t>
      </w:r>
      <w:r w:rsidRPr="004F7E43">
        <w:rPr>
          <w:rFonts w:ascii="Arial" w:hAnsi="Arial" w:cs="Arial"/>
          <w:sz w:val="24"/>
          <w:szCs w:val="24"/>
          <w:lang w:val="en-US"/>
        </w:rPr>
        <w:t xml:space="preserve"> were </w:t>
      </w:r>
      <w:r w:rsidR="00604381" w:rsidRPr="004F7E43">
        <w:rPr>
          <w:rFonts w:ascii="Arial" w:hAnsi="Arial" w:cs="Arial"/>
          <w:sz w:val="24"/>
          <w:szCs w:val="24"/>
          <w:lang w:val="en-US"/>
        </w:rPr>
        <w:t xml:space="preserve">applied </w:t>
      </w:r>
      <w:r w:rsidRPr="004F7E43">
        <w:rPr>
          <w:rFonts w:ascii="Arial" w:hAnsi="Arial" w:cs="Arial"/>
          <w:sz w:val="24"/>
          <w:szCs w:val="24"/>
          <w:lang w:val="en-US"/>
        </w:rPr>
        <w:t xml:space="preserve">in the middle of April as hyper phosphate and magnesia </w:t>
      </w:r>
      <w:proofErr w:type="spellStart"/>
      <w:r w:rsidRPr="004F7E43">
        <w:rPr>
          <w:rFonts w:ascii="Arial" w:hAnsi="Arial" w:cs="Arial"/>
          <w:sz w:val="24"/>
          <w:szCs w:val="24"/>
          <w:lang w:val="en-US"/>
        </w:rPr>
        <w:t>kainit</w:t>
      </w:r>
      <w:proofErr w:type="spellEnd"/>
      <w:r w:rsidRPr="004F7E43">
        <w:rPr>
          <w:rFonts w:ascii="Arial" w:hAnsi="Arial" w:cs="Arial"/>
          <w:sz w:val="24"/>
          <w:szCs w:val="24"/>
          <w:lang w:val="en-US"/>
        </w:rPr>
        <w:t xml:space="preserve"> and in the middle of June as superphosphate and K</w:t>
      </w:r>
      <w:r w:rsidRPr="004F7E43">
        <w:rPr>
          <w:rFonts w:ascii="Arial" w:hAnsi="Arial" w:cs="Arial"/>
          <w:sz w:val="24"/>
          <w:szCs w:val="24"/>
          <w:vertAlign w:val="subscript"/>
          <w:lang w:val="en-US"/>
        </w:rPr>
        <w:t>2</w:t>
      </w:r>
      <w:r w:rsidRPr="004F7E43">
        <w:rPr>
          <w:rFonts w:ascii="Arial" w:hAnsi="Arial" w:cs="Arial"/>
          <w:sz w:val="24"/>
          <w:szCs w:val="24"/>
          <w:lang w:val="en-US"/>
        </w:rPr>
        <w:t>SO</w:t>
      </w:r>
      <w:r w:rsidRPr="004F7E43">
        <w:rPr>
          <w:rFonts w:ascii="Arial" w:hAnsi="Arial" w:cs="Arial"/>
          <w:sz w:val="24"/>
          <w:szCs w:val="24"/>
          <w:vertAlign w:val="subscript"/>
          <w:lang w:val="en-US"/>
        </w:rPr>
        <w:t>4</w:t>
      </w:r>
      <w:r w:rsidR="00A31D1A" w:rsidRPr="004F7E43">
        <w:rPr>
          <w:rFonts w:ascii="Arial" w:hAnsi="Arial" w:cs="Arial"/>
          <w:sz w:val="24"/>
          <w:szCs w:val="24"/>
          <w:lang w:val="en-US"/>
        </w:rPr>
        <w:t>.</w:t>
      </w:r>
    </w:p>
    <w:p w:rsidR="0000715E" w:rsidRPr="004F7E43" w:rsidRDefault="0000715E" w:rsidP="00272117">
      <w:pPr>
        <w:spacing w:after="0" w:line="480" w:lineRule="auto"/>
        <w:jc w:val="both"/>
        <w:rPr>
          <w:rFonts w:ascii="Arial" w:hAnsi="Arial" w:cs="Arial"/>
          <w:sz w:val="24"/>
          <w:szCs w:val="24"/>
          <w:lang w:val="en-US"/>
        </w:rPr>
      </w:pPr>
    </w:p>
    <w:p w:rsidR="00272117" w:rsidRPr="004F7E43" w:rsidRDefault="00272117" w:rsidP="00272117">
      <w:pPr>
        <w:spacing w:after="0" w:line="480" w:lineRule="auto"/>
        <w:jc w:val="both"/>
        <w:rPr>
          <w:rFonts w:ascii="Arial" w:hAnsi="Arial" w:cs="Arial"/>
          <w:b/>
          <w:sz w:val="24"/>
          <w:szCs w:val="24"/>
          <w:lang w:val="en-US"/>
        </w:rPr>
      </w:pPr>
      <w:r w:rsidRPr="004F7E43">
        <w:rPr>
          <w:rFonts w:ascii="Arial" w:hAnsi="Arial" w:cs="Arial"/>
          <w:b/>
          <w:sz w:val="24"/>
          <w:szCs w:val="24"/>
          <w:lang w:val="en-US"/>
        </w:rPr>
        <w:t>2.2 Analytical Procedures</w:t>
      </w:r>
    </w:p>
    <w:p w:rsidR="00272117" w:rsidRPr="004F7E43" w:rsidRDefault="00272117" w:rsidP="0091144C">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Soil samples were air dried, crushed, homogenized, and sieved through 2 mm screen for the analysis of physical and </w:t>
      </w:r>
      <w:r w:rsidR="00EA134B" w:rsidRPr="004F7E43">
        <w:rPr>
          <w:rFonts w:ascii="Arial" w:hAnsi="Arial" w:cs="Arial"/>
          <w:sz w:val="24"/>
          <w:szCs w:val="24"/>
          <w:lang w:val="en-US"/>
        </w:rPr>
        <w:t>chemical characteristics</w:t>
      </w:r>
      <w:r w:rsidR="00C128CF" w:rsidRPr="004F7E43">
        <w:rPr>
          <w:rFonts w:ascii="Arial" w:hAnsi="Arial" w:cs="Arial"/>
          <w:sz w:val="24"/>
          <w:szCs w:val="24"/>
          <w:lang w:val="en-US"/>
        </w:rPr>
        <w:t xml:space="preserve"> and stored</w:t>
      </w:r>
      <w:r w:rsidRPr="004F7E43">
        <w:rPr>
          <w:rFonts w:ascii="Arial" w:hAnsi="Arial" w:cs="Arial"/>
          <w:sz w:val="24"/>
          <w:szCs w:val="24"/>
          <w:lang w:val="en-US"/>
        </w:rPr>
        <w:t xml:space="preserve"> in clean HNO</w:t>
      </w:r>
      <w:r w:rsidRPr="004F7E43">
        <w:rPr>
          <w:rFonts w:ascii="Arial" w:hAnsi="Arial" w:cs="Arial"/>
          <w:sz w:val="24"/>
          <w:szCs w:val="24"/>
          <w:vertAlign w:val="subscript"/>
          <w:lang w:val="en-US"/>
        </w:rPr>
        <w:t>3</w:t>
      </w:r>
      <w:r w:rsidRPr="004F7E43">
        <w:rPr>
          <w:rFonts w:ascii="Arial" w:hAnsi="Arial" w:cs="Arial"/>
          <w:sz w:val="24"/>
          <w:szCs w:val="24"/>
          <w:lang w:val="en-US"/>
        </w:rPr>
        <w:t xml:space="preserve"> treated plastic bottles.</w:t>
      </w:r>
    </w:p>
    <w:p w:rsidR="006C76C6" w:rsidRPr="004F7E43" w:rsidRDefault="00272117" w:rsidP="006C76C6">
      <w:pPr>
        <w:tabs>
          <w:tab w:val="left" w:pos="142"/>
        </w:tabs>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US"/>
        </w:rPr>
        <w:t xml:space="preserve">The characteristics of soil such as soil </w:t>
      </w:r>
      <w:r w:rsidR="0000715E" w:rsidRPr="004F7E43">
        <w:rPr>
          <w:rFonts w:ascii="Arial" w:hAnsi="Arial" w:cs="Arial"/>
          <w:sz w:val="24"/>
          <w:szCs w:val="24"/>
          <w:lang w:val="en-US"/>
        </w:rPr>
        <w:t>pH (</w:t>
      </w:r>
      <w:r w:rsidRPr="004F7E43">
        <w:rPr>
          <w:rFonts w:ascii="Arial" w:hAnsi="Arial" w:cs="Arial"/>
          <w:sz w:val="24"/>
          <w:szCs w:val="24"/>
          <w:lang w:val="en-US"/>
        </w:rPr>
        <w:t>DIN ISO 10390), soil carbonate content (DIN ISO 10693)</w:t>
      </w:r>
      <w:r w:rsidR="004547EE" w:rsidRPr="004F7E43">
        <w:rPr>
          <w:rFonts w:ascii="Arial" w:hAnsi="Arial" w:cs="Arial"/>
          <w:sz w:val="24"/>
          <w:szCs w:val="24"/>
          <w:lang w:val="en-US"/>
        </w:rPr>
        <w:t xml:space="preserve">, </w:t>
      </w:r>
      <w:r w:rsidR="00BE1085" w:rsidRPr="004F7E43">
        <w:rPr>
          <w:rFonts w:ascii="Arial" w:hAnsi="Arial" w:cs="Arial"/>
          <w:sz w:val="24"/>
          <w:szCs w:val="24"/>
          <w:lang w:val="en-US"/>
        </w:rPr>
        <w:t>particle size distribution</w:t>
      </w:r>
      <w:r w:rsidR="00C83222" w:rsidRPr="004F7E43">
        <w:rPr>
          <w:rFonts w:ascii="Arial" w:hAnsi="Arial" w:cs="Arial"/>
          <w:sz w:val="24"/>
          <w:szCs w:val="24"/>
          <w:lang w:val="en-US"/>
        </w:rPr>
        <w:t xml:space="preserve"> </w:t>
      </w:r>
      <w:r w:rsidR="00BE1085" w:rsidRPr="004F7E43">
        <w:rPr>
          <w:rFonts w:ascii="Arial" w:hAnsi="Arial" w:cs="Arial"/>
          <w:sz w:val="24"/>
          <w:szCs w:val="24"/>
          <w:lang w:val="en-US"/>
        </w:rPr>
        <w:t>(DIN ISO</w:t>
      </w:r>
      <w:r w:rsidR="00C83222" w:rsidRPr="004F7E43">
        <w:rPr>
          <w:rFonts w:ascii="Arial" w:hAnsi="Arial" w:cs="Arial"/>
          <w:sz w:val="24"/>
          <w:szCs w:val="24"/>
          <w:lang w:val="en-US"/>
        </w:rPr>
        <w:t xml:space="preserve"> </w:t>
      </w:r>
      <w:r w:rsidR="00095FEE" w:rsidRPr="004F7E43">
        <w:rPr>
          <w:rFonts w:ascii="Arial" w:hAnsi="Arial" w:cs="Arial"/>
          <w:sz w:val="24"/>
          <w:szCs w:val="24"/>
          <w:lang w:val="en-US"/>
        </w:rPr>
        <w:t>11277</w:t>
      </w:r>
      <w:r w:rsidR="00BE1085" w:rsidRPr="004F7E43">
        <w:rPr>
          <w:rFonts w:ascii="Arial" w:hAnsi="Arial" w:cs="Arial"/>
          <w:sz w:val="24"/>
          <w:szCs w:val="24"/>
          <w:lang w:val="en-US"/>
        </w:rPr>
        <w:t xml:space="preserve">) were determined for the samples collected. Moreover, total contents of </w:t>
      </w:r>
      <w:r w:rsidR="00BD15D7" w:rsidRPr="004F7E43">
        <w:rPr>
          <w:rFonts w:ascii="Arial" w:hAnsi="Arial" w:cs="Arial"/>
          <w:sz w:val="24"/>
          <w:szCs w:val="24"/>
          <w:lang w:val="en-US"/>
        </w:rPr>
        <w:t>carbon (C</w:t>
      </w:r>
      <w:r w:rsidR="00BD15D7" w:rsidRPr="004F7E43">
        <w:rPr>
          <w:rFonts w:ascii="Arial" w:hAnsi="Arial" w:cs="Arial"/>
          <w:sz w:val="24"/>
          <w:szCs w:val="24"/>
          <w:vertAlign w:val="subscript"/>
          <w:lang w:val="en-US"/>
        </w:rPr>
        <w:t>t</w:t>
      </w:r>
      <w:r w:rsidR="00BD15D7" w:rsidRPr="004F7E43">
        <w:rPr>
          <w:rFonts w:ascii="Arial" w:hAnsi="Arial" w:cs="Arial"/>
          <w:sz w:val="24"/>
          <w:szCs w:val="24"/>
          <w:lang w:val="en-US"/>
        </w:rPr>
        <w:t>)</w:t>
      </w:r>
      <w:r w:rsidR="00BE1085" w:rsidRPr="004F7E43">
        <w:rPr>
          <w:rFonts w:ascii="Arial" w:hAnsi="Arial" w:cs="Arial"/>
          <w:sz w:val="24"/>
          <w:szCs w:val="24"/>
          <w:lang w:val="en-US"/>
        </w:rPr>
        <w:t xml:space="preserve"> were</w:t>
      </w:r>
      <w:r w:rsidR="006C76C6" w:rsidRPr="004F7E43">
        <w:rPr>
          <w:rFonts w:ascii="Arial" w:hAnsi="Arial" w:cs="Arial"/>
          <w:sz w:val="24"/>
          <w:szCs w:val="24"/>
          <w:lang w:val="en-US"/>
        </w:rPr>
        <w:t xml:space="preserve"> examined on finely ground samples by a CNS analyzer with a Thermal</w:t>
      </w:r>
      <w:r w:rsidR="00624198" w:rsidRPr="004F7E43">
        <w:rPr>
          <w:rFonts w:ascii="Arial" w:hAnsi="Arial" w:cs="Arial"/>
          <w:sz w:val="24"/>
          <w:szCs w:val="24"/>
          <w:lang w:val="en-US"/>
        </w:rPr>
        <w:t xml:space="preserve"> Conductivity Detector (</w:t>
      </w:r>
      <w:proofErr w:type="spellStart"/>
      <w:r w:rsidR="00624198" w:rsidRPr="004F7E43">
        <w:rPr>
          <w:rFonts w:ascii="Arial" w:hAnsi="Arial" w:cs="Arial"/>
          <w:sz w:val="24"/>
          <w:szCs w:val="24"/>
          <w:lang w:val="en-US"/>
        </w:rPr>
        <w:t>VarioEL</w:t>
      </w:r>
      <w:proofErr w:type="spellEnd"/>
      <w:r w:rsidR="00624198" w:rsidRPr="004F7E43">
        <w:rPr>
          <w:rFonts w:ascii="Arial" w:hAnsi="Arial" w:cs="Arial"/>
          <w:sz w:val="24"/>
          <w:szCs w:val="24"/>
          <w:lang w:val="en-US"/>
        </w:rPr>
        <w:t> </w:t>
      </w:r>
      <w:r w:rsidR="006C76C6" w:rsidRPr="004F7E43">
        <w:rPr>
          <w:rFonts w:ascii="Arial" w:hAnsi="Arial" w:cs="Arial"/>
          <w:sz w:val="24"/>
          <w:szCs w:val="24"/>
          <w:lang w:val="en-US"/>
        </w:rPr>
        <w:t xml:space="preserve">III </w:t>
      </w:r>
      <w:proofErr w:type="spellStart"/>
      <w:r w:rsidR="006C76C6" w:rsidRPr="004F7E43">
        <w:rPr>
          <w:rFonts w:ascii="Arial" w:hAnsi="Arial" w:cs="Arial"/>
          <w:sz w:val="24"/>
          <w:szCs w:val="24"/>
          <w:lang w:val="en-US"/>
        </w:rPr>
        <w:t>Elementar</w:t>
      </w:r>
      <w:proofErr w:type="spellEnd"/>
      <w:r w:rsidR="006C76C6" w:rsidRPr="004F7E43">
        <w:rPr>
          <w:rFonts w:ascii="Arial" w:hAnsi="Arial" w:cs="Arial"/>
          <w:sz w:val="24"/>
          <w:szCs w:val="24"/>
          <w:lang w:val="en-US"/>
        </w:rPr>
        <w:t xml:space="preserve">, Germany). Inorganic </w:t>
      </w:r>
      <w:r w:rsidR="00BD15D7" w:rsidRPr="004F7E43">
        <w:rPr>
          <w:rFonts w:ascii="Arial" w:hAnsi="Arial" w:cs="Arial"/>
          <w:sz w:val="24"/>
          <w:szCs w:val="24"/>
          <w:lang w:val="en-US"/>
        </w:rPr>
        <w:t>carbon (C</w:t>
      </w:r>
      <w:r w:rsidR="00BD15D7" w:rsidRPr="004F7E43">
        <w:rPr>
          <w:rFonts w:ascii="Arial" w:hAnsi="Arial" w:cs="Arial"/>
          <w:sz w:val="24"/>
          <w:szCs w:val="24"/>
          <w:vertAlign w:val="subscript"/>
          <w:lang w:val="en-US"/>
        </w:rPr>
        <w:t>i</w:t>
      </w:r>
      <w:r w:rsidR="00BD15D7" w:rsidRPr="004F7E43">
        <w:rPr>
          <w:rFonts w:ascii="Arial" w:hAnsi="Arial" w:cs="Arial"/>
          <w:sz w:val="24"/>
          <w:szCs w:val="24"/>
          <w:lang w:val="en-US"/>
        </w:rPr>
        <w:t>)</w:t>
      </w:r>
      <w:r w:rsidR="006C76C6" w:rsidRPr="004F7E43">
        <w:rPr>
          <w:rFonts w:ascii="Arial" w:hAnsi="Arial" w:cs="Arial"/>
          <w:sz w:val="24"/>
          <w:szCs w:val="24"/>
          <w:lang w:val="en-US"/>
        </w:rPr>
        <w:t xml:space="preserve"> was calculated from the carbonate content by multiplying the factor 0.1199. The amounts of organic C (</w:t>
      </w:r>
      <w:proofErr w:type="spellStart"/>
      <w:r w:rsidR="006C76C6" w:rsidRPr="004F7E43">
        <w:rPr>
          <w:rFonts w:ascii="Arial" w:hAnsi="Arial" w:cs="Arial"/>
          <w:sz w:val="24"/>
          <w:szCs w:val="24"/>
          <w:lang w:val="en-US"/>
        </w:rPr>
        <w:t>C</w:t>
      </w:r>
      <w:r w:rsidR="006C76C6" w:rsidRPr="004F7E43">
        <w:rPr>
          <w:rFonts w:ascii="Arial" w:hAnsi="Arial" w:cs="Arial"/>
          <w:sz w:val="24"/>
          <w:szCs w:val="24"/>
          <w:vertAlign w:val="subscript"/>
          <w:lang w:val="en-US"/>
        </w:rPr>
        <w:t>org</w:t>
      </w:r>
      <w:proofErr w:type="spellEnd"/>
      <w:r w:rsidR="006C76C6" w:rsidRPr="004F7E43">
        <w:rPr>
          <w:rFonts w:ascii="Arial" w:hAnsi="Arial" w:cs="Arial"/>
          <w:sz w:val="24"/>
          <w:szCs w:val="24"/>
          <w:lang w:val="en-US"/>
        </w:rPr>
        <w:t>) resulted from the difference between C</w:t>
      </w:r>
      <w:r w:rsidR="006C76C6" w:rsidRPr="004F7E43">
        <w:rPr>
          <w:rFonts w:ascii="Arial" w:hAnsi="Arial" w:cs="Arial"/>
          <w:sz w:val="24"/>
          <w:szCs w:val="24"/>
          <w:vertAlign w:val="subscript"/>
          <w:lang w:val="en-US"/>
        </w:rPr>
        <w:t>t</w:t>
      </w:r>
      <w:r w:rsidR="006C76C6" w:rsidRPr="004F7E43">
        <w:rPr>
          <w:rFonts w:ascii="Arial" w:hAnsi="Arial" w:cs="Arial"/>
          <w:sz w:val="24"/>
          <w:szCs w:val="24"/>
          <w:lang w:val="en-US"/>
        </w:rPr>
        <w:t xml:space="preserve"> and </w:t>
      </w:r>
      <w:r w:rsidR="00BD15D7" w:rsidRPr="004F7E43">
        <w:rPr>
          <w:rFonts w:ascii="Arial" w:hAnsi="Arial" w:cs="Arial"/>
          <w:sz w:val="24"/>
          <w:szCs w:val="24"/>
          <w:lang w:val="en-US"/>
        </w:rPr>
        <w:t>C</w:t>
      </w:r>
      <w:r w:rsidR="00BD15D7" w:rsidRPr="004F7E43">
        <w:rPr>
          <w:rFonts w:ascii="Arial" w:hAnsi="Arial" w:cs="Arial"/>
          <w:sz w:val="24"/>
          <w:szCs w:val="24"/>
          <w:vertAlign w:val="subscript"/>
          <w:lang w:val="en-US"/>
        </w:rPr>
        <w:t>i</w:t>
      </w:r>
      <w:r w:rsidR="006C76C6" w:rsidRPr="004F7E43">
        <w:rPr>
          <w:rFonts w:ascii="Arial" w:hAnsi="Arial" w:cs="Arial"/>
          <w:sz w:val="24"/>
          <w:szCs w:val="24"/>
          <w:lang w:val="en-US"/>
        </w:rPr>
        <w:t>.</w:t>
      </w:r>
      <w:r w:rsidR="0091298D" w:rsidRPr="004F7E43">
        <w:rPr>
          <w:rFonts w:ascii="Arial" w:hAnsi="Arial" w:cs="Arial"/>
          <w:sz w:val="24"/>
          <w:szCs w:val="24"/>
          <w:lang w:val="en-US"/>
        </w:rPr>
        <w:t xml:space="preserve"> </w:t>
      </w:r>
      <w:r w:rsidR="00372A77" w:rsidRPr="004F7E43">
        <w:rPr>
          <w:rFonts w:ascii="Arial" w:hAnsi="Arial" w:cs="Arial"/>
          <w:sz w:val="24"/>
          <w:szCs w:val="24"/>
          <w:lang w:val="en-US"/>
        </w:rPr>
        <w:t>Effective</w:t>
      </w:r>
      <w:r w:rsidR="00BE1085" w:rsidRPr="004F7E43">
        <w:rPr>
          <w:rFonts w:ascii="Arial" w:hAnsi="Arial" w:cs="Arial"/>
          <w:sz w:val="24"/>
          <w:szCs w:val="24"/>
          <w:lang w:val="en-US"/>
        </w:rPr>
        <w:t xml:space="preserve"> </w:t>
      </w:r>
      <w:proofErr w:type="spellStart"/>
      <w:r w:rsidR="00BE1085" w:rsidRPr="004F7E43">
        <w:rPr>
          <w:rFonts w:ascii="Arial" w:hAnsi="Arial" w:cs="Arial"/>
          <w:sz w:val="24"/>
          <w:szCs w:val="24"/>
          <w:lang w:val="en-US"/>
        </w:rPr>
        <w:t>cation</w:t>
      </w:r>
      <w:proofErr w:type="spellEnd"/>
      <w:r w:rsidR="00BE1085" w:rsidRPr="004F7E43">
        <w:rPr>
          <w:rFonts w:ascii="Arial" w:hAnsi="Arial" w:cs="Arial"/>
          <w:sz w:val="24"/>
          <w:szCs w:val="24"/>
          <w:lang w:val="en-US"/>
        </w:rPr>
        <w:t xml:space="preserve"> </w:t>
      </w:r>
      <w:r w:rsidR="006C76C6" w:rsidRPr="004F7E43">
        <w:rPr>
          <w:rFonts w:ascii="Arial" w:hAnsi="Arial" w:cs="Arial"/>
          <w:sz w:val="24"/>
          <w:szCs w:val="24"/>
          <w:lang w:val="en-US"/>
        </w:rPr>
        <w:t xml:space="preserve">exchange capacity </w:t>
      </w:r>
      <w:r w:rsidR="006C76C6" w:rsidRPr="004F7E43">
        <w:rPr>
          <w:rFonts w:ascii="Arial" w:hAnsi="Arial" w:cs="Arial"/>
          <w:sz w:val="24"/>
          <w:szCs w:val="24"/>
          <w:lang w:val="en-US"/>
        </w:rPr>
        <w:lastRenderedPageBreak/>
        <w:t>(</w:t>
      </w:r>
      <w:proofErr w:type="spellStart"/>
      <w:r w:rsidR="006C76C6" w:rsidRPr="004F7E43">
        <w:rPr>
          <w:rFonts w:ascii="Arial" w:hAnsi="Arial" w:cs="Arial"/>
          <w:sz w:val="24"/>
          <w:szCs w:val="24"/>
          <w:lang w:val="en-US"/>
        </w:rPr>
        <w:t>CEC</w:t>
      </w:r>
      <w:r w:rsidR="00372A77" w:rsidRPr="004F7E43">
        <w:rPr>
          <w:rFonts w:ascii="Arial" w:hAnsi="Arial" w:cs="Arial"/>
          <w:sz w:val="24"/>
          <w:szCs w:val="24"/>
          <w:vertAlign w:val="subscript"/>
          <w:lang w:val="en-US"/>
        </w:rPr>
        <w:t>eff</w:t>
      </w:r>
      <w:proofErr w:type="spellEnd"/>
      <w:r w:rsidR="006C76C6" w:rsidRPr="004F7E43">
        <w:rPr>
          <w:rFonts w:ascii="Arial" w:hAnsi="Arial" w:cs="Arial"/>
          <w:sz w:val="24"/>
          <w:szCs w:val="24"/>
          <w:lang w:val="en-US"/>
        </w:rPr>
        <w:t xml:space="preserve">) was examined </w:t>
      </w:r>
      <w:r w:rsidR="00372A77" w:rsidRPr="004F7E43">
        <w:rPr>
          <w:rFonts w:ascii="Arial" w:hAnsi="Arial" w:cs="Arial"/>
          <w:sz w:val="24"/>
          <w:szCs w:val="24"/>
          <w:lang w:val="en-US"/>
        </w:rPr>
        <w:t>with NH</w:t>
      </w:r>
      <w:r w:rsidR="00372A77" w:rsidRPr="004F7E43">
        <w:rPr>
          <w:rFonts w:ascii="Arial" w:hAnsi="Arial" w:cs="Arial"/>
          <w:sz w:val="24"/>
          <w:szCs w:val="24"/>
          <w:vertAlign w:val="subscript"/>
          <w:lang w:val="en-US"/>
        </w:rPr>
        <w:t>4</w:t>
      </w:r>
      <w:r w:rsidR="00372A77" w:rsidRPr="004F7E43">
        <w:rPr>
          <w:rFonts w:ascii="Arial" w:hAnsi="Arial" w:cs="Arial"/>
          <w:sz w:val="24"/>
          <w:szCs w:val="24"/>
          <w:lang w:val="en-US"/>
        </w:rPr>
        <w:t xml:space="preserve">Cl extraction </w:t>
      </w:r>
      <w:r w:rsidR="006C76C6" w:rsidRPr="004F7E43">
        <w:rPr>
          <w:rFonts w:ascii="Arial" w:hAnsi="Arial" w:cs="Arial"/>
          <w:sz w:val="24"/>
          <w:szCs w:val="24"/>
          <w:lang w:val="en-US"/>
        </w:rPr>
        <w:t xml:space="preserve">according to </w:t>
      </w:r>
      <w:proofErr w:type="spellStart"/>
      <w:r w:rsidR="00372A77" w:rsidRPr="004F7E43">
        <w:rPr>
          <w:rFonts w:ascii="Arial" w:hAnsi="Arial" w:cs="Arial"/>
          <w:sz w:val="24"/>
          <w:szCs w:val="24"/>
          <w:lang w:val="en-US"/>
        </w:rPr>
        <w:t>Trüby</w:t>
      </w:r>
      <w:proofErr w:type="spellEnd"/>
      <w:r w:rsidR="00372A77" w:rsidRPr="004F7E43">
        <w:rPr>
          <w:rFonts w:ascii="Arial" w:hAnsi="Arial" w:cs="Arial"/>
          <w:sz w:val="24"/>
          <w:szCs w:val="24"/>
          <w:lang w:val="en-US"/>
        </w:rPr>
        <w:t xml:space="preserve"> and </w:t>
      </w:r>
      <w:proofErr w:type="spellStart"/>
      <w:r w:rsidR="00372A77" w:rsidRPr="004F7E43">
        <w:rPr>
          <w:rFonts w:ascii="Arial" w:hAnsi="Arial" w:cs="Arial"/>
          <w:sz w:val="24"/>
          <w:szCs w:val="24"/>
          <w:lang w:val="en-US"/>
        </w:rPr>
        <w:t>Aldinger</w:t>
      </w:r>
      <w:proofErr w:type="spellEnd"/>
      <w:r w:rsidR="006C76C6" w:rsidRPr="004F7E43">
        <w:rPr>
          <w:rFonts w:ascii="Arial" w:hAnsi="Arial" w:cs="Arial"/>
          <w:sz w:val="24"/>
          <w:szCs w:val="24"/>
          <w:lang w:val="en-US"/>
        </w:rPr>
        <w:t xml:space="preserve"> (19</w:t>
      </w:r>
      <w:r w:rsidR="00372A77" w:rsidRPr="004F7E43">
        <w:rPr>
          <w:rFonts w:ascii="Arial" w:hAnsi="Arial" w:cs="Arial"/>
          <w:sz w:val="24"/>
          <w:szCs w:val="24"/>
          <w:lang w:val="en-US"/>
        </w:rPr>
        <w:t>89)</w:t>
      </w:r>
      <w:r w:rsidR="00656A87" w:rsidRPr="004F7E43">
        <w:rPr>
          <w:rFonts w:ascii="Arial" w:hAnsi="Arial" w:cs="Arial"/>
          <w:sz w:val="24"/>
          <w:szCs w:val="24"/>
          <w:lang w:val="en-US"/>
        </w:rPr>
        <w:t xml:space="preserve"> </w:t>
      </w:r>
      <w:r w:rsidR="00333D48" w:rsidRPr="004F7E43">
        <w:rPr>
          <w:rFonts w:ascii="Arial" w:hAnsi="Arial" w:cs="Arial"/>
          <w:sz w:val="24"/>
          <w:szCs w:val="24"/>
          <w:lang w:val="en-US"/>
        </w:rPr>
        <w:t>a</w:t>
      </w:r>
      <w:r w:rsidR="00833904" w:rsidRPr="004F7E43">
        <w:rPr>
          <w:rFonts w:ascii="Arial" w:hAnsi="Arial" w:cs="Arial"/>
          <w:sz w:val="24"/>
          <w:szCs w:val="24"/>
          <w:lang w:val="en-US"/>
        </w:rPr>
        <w:t xml:space="preserve">nd </w:t>
      </w:r>
      <w:r w:rsidR="00EA134B" w:rsidRPr="004F7E43">
        <w:rPr>
          <w:rFonts w:ascii="Arial" w:hAnsi="Arial" w:cs="Arial"/>
          <w:sz w:val="24"/>
          <w:szCs w:val="24"/>
          <w:lang w:val="en-US"/>
        </w:rPr>
        <w:t>e</w:t>
      </w:r>
      <w:r w:rsidR="006C76C6" w:rsidRPr="004F7E43">
        <w:rPr>
          <w:rFonts w:ascii="Arial" w:hAnsi="Arial" w:cs="Arial"/>
          <w:sz w:val="24"/>
          <w:szCs w:val="24"/>
          <w:lang w:val="en-US"/>
        </w:rPr>
        <w:t xml:space="preserve">xchangeable </w:t>
      </w:r>
      <w:proofErr w:type="spellStart"/>
      <w:r w:rsidR="006C76C6" w:rsidRPr="004F7E43">
        <w:rPr>
          <w:rFonts w:ascii="Arial" w:hAnsi="Arial" w:cs="Arial"/>
          <w:sz w:val="24"/>
          <w:szCs w:val="24"/>
          <w:lang w:val="en-US"/>
        </w:rPr>
        <w:t>cations</w:t>
      </w:r>
      <w:proofErr w:type="spellEnd"/>
      <w:r w:rsidR="006C76C6" w:rsidRPr="004F7E43">
        <w:rPr>
          <w:rFonts w:ascii="Arial" w:hAnsi="Arial" w:cs="Arial"/>
          <w:sz w:val="24"/>
          <w:szCs w:val="24"/>
          <w:lang w:val="en-US"/>
        </w:rPr>
        <w:t xml:space="preserve"> were determined with AAS (AA240FS, Varian, </w:t>
      </w:r>
      <w:proofErr w:type="gramStart"/>
      <w:r w:rsidR="006C76C6" w:rsidRPr="004F7E43">
        <w:rPr>
          <w:rFonts w:ascii="Arial" w:hAnsi="Arial" w:cs="Arial"/>
          <w:sz w:val="24"/>
          <w:szCs w:val="24"/>
          <w:lang w:val="en-US"/>
        </w:rPr>
        <w:t>USA</w:t>
      </w:r>
      <w:proofErr w:type="gramEnd"/>
      <w:r w:rsidR="006C76C6" w:rsidRPr="004F7E43">
        <w:rPr>
          <w:rFonts w:ascii="Arial" w:hAnsi="Arial" w:cs="Arial"/>
          <w:sz w:val="24"/>
          <w:szCs w:val="24"/>
          <w:lang w:val="en-US"/>
        </w:rPr>
        <w:t>).</w:t>
      </w:r>
    </w:p>
    <w:p w:rsidR="00272117" w:rsidRPr="004F7E43" w:rsidRDefault="00272117" w:rsidP="008A3334">
      <w:pPr>
        <w:tabs>
          <w:tab w:val="left" w:pos="142"/>
        </w:tabs>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US"/>
        </w:rPr>
        <w:t xml:space="preserve">Pseudo total metal contents of soil samples were determined by </w:t>
      </w:r>
      <w:r w:rsidR="00EA134B" w:rsidRPr="004F7E43">
        <w:rPr>
          <w:rFonts w:ascii="Arial" w:hAnsi="Arial" w:cs="Arial"/>
          <w:sz w:val="24"/>
          <w:szCs w:val="24"/>
          <w:lang w:val="en-US"/>
        </w:rPr>
        <w:t xml:space="preserve">modified </w:t>
      </w:r>
      <w:r w:rsidR="009E2032" w:rsidRPr="004F7E43">
        <w:rPr>
          <w:rFonts w:ascii="Arial" w:hAnsi="Arial" w:cs="Arial"/>
          <w:sz w:val="24"/>
          <w:szCs w:val="24"/>
          <w:lang w:val="en-US"/>
        </w:rPr>
        <w:t>USEPA Method 3051A (</w:t>
      </w:r>
      <w:r w:rsidRPr="004F7E43">
        <w:rPr>
          <w:rFonts w:ascii="Arial" w:hAnsi="Arial" w:cs="Arial"/>
          <w:sz w:val="24"/>
          <w:szCs w:val="24"/>
          <w:lang w:val="en-US"/>
        </w:rPr>
        <w:t>USEPA</w:t>
      </w:r>
      <w:r w:rsidR="009E2032" w:rsidRPr="004F7E43">
        <w:rPr>
          <w:rFonts w:ascii="Arial" w:hAnsi="Arial" w:cs="Arial"/>
          <w:sz w:val="24"/>
          <w:szCs w:val="24"/>
          <w:lang w:val="en-US"/>
        </w:rPr>
        <w:t>)</w:t>
      </w:r>
      <w:r w:rsidRPr="004F7E43">
        <w:rPr>
          <w:rFonts w:ascii="Arial" w:hAnsi="Arial" w:cs="Arial"/>
          <w:sz w:val="24"/>
          <w:szCs w:val="24"/>
          <w:lang w:val="en-US"/>
        </w:rPr>
        <w:t xml:space="preserve"> </w:t>
      </w:r>
      <w:r w:rsidR="00EA134B" w:rsidRPr="004F7E43">
        <w:rPr>
          <w:rFonts w:ascii="Arial" w:hAnsi="Arial" w:cs="Arial"/>
          <w:sz w:val="24"/>
          <w:szCs w:val="24"/>
          <w:lang w:val="en-US"/>
        </w:rPr>
        <w:t xml:space="preserve">with </w:t>
      </w:r>
      <w:r w:rsidRPr="004F7E43">
        <w:rPr>
          <w:rFonts w:ascii="Arial" w:hAnsi="Arial" w:cs="Arial"/>
          <w:sz w:val="24"/>
          <w:szCs w:val="24"/>
          <w:lang w:val="en-US"/>
        </w:rPr>
        <w:t>microwave assisted extraction-aqua</w:t>
      </w:r>
      <w:r w:rsidR="00624198" w:rsidRPr="004F7E43">
        <w:rPr>
          <w:rFonts w:ascii="Arial" w:hAnsi="Arial" w:cs="Arial"/>
          <w:sz w:val="24"/>
          <w:szCs w:val="24"/>
          <w:lang w:val="en-US"/>
        </w:rPr>
        <w:t xml:space="preserve"> </w:t>
      </w:r>
      <w:proofErr w:type="spellStart"/>
      <w:r w:rsidR="00624198" w:rsidRPr="004F7E43">
        <w:rPr>
          <w:rFonts w:ascii="Arial" w:hAnsi="Arial" w:cs="Arial"/>
          <w:sz w:val="24"/>
          <w:szCs w:val="24"/>
          <w:lang w:val="en-US"/>
        </w:rPr>
        <w:t>regia</w:t>
      </w:r>
      <w:proofErr w:type="spellEnd"/>
      <w:r w:rsidR="00624198" w:rsidRPr="004F7E43">
        <w:rPr>
          <w:rFonts w:ascii="Arial" w:hAnsi="Arial" w:cs="Arial"/>
          <w:sz w:val="24"/>
          <w:szCs w:val="24"/>
          <w:lang w:val="en-US"/>
        </w:rPr>
        <w:t xml:space="preserve"> (MAE-AR). </w:t>
      </w:r>
      <w:r w:rsidRPr="004F7E43">
        <w:rPr>
          <w:rFonts w:ascii="Arial" w:hAnsi="Arial" w:cs="Arial"/>
          <w:sz w:val="24"/>
          <w:szCs w:val="24"/>
          <w:lang w:val="en-US"/>
        </w:rPr>
        <w:t xml:space="preserve">The modified program for MAE-AR (0.3 g of soil, 6 ml </w:t>
      </w:r>
      <w:proofErr w:type="spellStart"/>
      <w:r w:rsidRPr="004F7E43">
        <w:rPr>
          <w:rFonts w:ascii="Arial" w:hAnsi="Arial" w:cs="Arial"/>
          <w:bCs/>
          <w:sz w:val="24"/>
          <w:szCs w:val="24"/>
          <w:lang w:val="en-US"/>
        </w:rPr>
        <w:t>HCl</w:t>
      </w:r>
      <w:proofErr w:type="spellEnd"/>
      <w:r w:rsidRPr="004F7E43">
        <w:rPr>
          <w:rFonts w:ascii="Arial" w:hAnsi="Arial" w:cs="Arial"/>
          <w:bCs/>
          <w:sz w:val="24"/>
          <w:szCs w:val="24"/>
          <w:lang w:val="en-US"/>
        </w:rPr>
        <w:t xml:space="preserve"> and 2 ml </w:t>
      </w:r>
      <w:r w:rsidRPr="004F7E43">
        <w:rPr>
          <w:rFonts w:ascii="Arial" w:hAnsi="Arial" w:cs="Arial"/>
          <w:sz w:val="24"/>
          <w:szCs w:val="24"/>
          <w:lang w:val="en-US"/>
        </w:rPr>
        <w:t>HNO</w:t>
      </w:r>
      <w:r w:rsidRPr="004F7E43">
        <w:rPr>
          <w:rFonts w:ascii="Arial" w:hAnsi="Arial" w:cs="Arial"/>
          <w:sz w:val="24"/>
          <w:szCs w:val="24"/>
          <w:vertAlign w:val="subscript"/>
          <w:lang w:val="en-US"/>
        </w:rPr>
        <w:t>3</w:t>
      </w:r>
      <w:r w:rsidRPr="004F7E43">
        <w:rPr>
          <w:rFonts w:ascii="Arial" w:hAnsi="Arial" w:cs="Arial"/>
          <w:sz w:val="24"/>
          <w:szCs w:val="24"/>
          <w:lang w:val="en-US"/>
        </w:rPr>
        <w:t xml:space="preserve">) </w:t>
      </w:r>
      <w:r w:rsidR="00D91BDE" w:rsidRPr="004F7E43">
        <w:rPr>
          <w:rFonts w:ascii="Arial" w:hAnsi="Arial" w:cs="Arial"/>
          <w:sz w:val="24"/>
          <w:szCs w:val="24"/>
          <w:lang w:val="en-US"/>
        </w:rPr>
        <w:t xml:space="preserve">is described in </w:t>
      </w:r>
      <w:proofErr w:type="spellStart"/>
      <w:r w:rsidR="00D91BDE" w:rsidRPr="004F7E43">
        <w:rPr>
          <w:rFonts w:ascii="Arial" w:hAnsi="Arial" w:cs="Arial"/>
          <w:sz w:val="24"/>
          <w:szCs w:val="24"/>
          <w:lang w:val="en-US"/>
        </w:rPr>
        <w:t>Öztan</w:t>
      </w:r>
      <w:proofErr w:type="spellEnd"/>
      <w:r w:rsidR="00D91BDE" w:rsidRPr="004F7E43">
        <w:rPr>
          <w:rFonts w:ascii="Arial" w:hAnsi="Arial" w:cs="Arial"/>
          <w:sz w:val="24"/>
          <w:szCs w:val="24"/>
          <w:lang w:val="en-US"/>
        </w:rPr>
        <w:t xml:space="preserve"> and </w:t>
      </w:r>
      <w:proofErr w:type="spellStart"/>
      <w:r w:rsidR="00D91BDE" w:rsidRPr="004F7E43">
        <w:rPr>
          <w:rFonts w:ascii="Arial" w:hAnsi="Arial" w:cs="Arial"/>
          <w:sz w:val="24"/>
          <w:szCs w:val="24"/>
          <w:lang w:val="en-US"/>
        </w:rPr>
        <w:t>Düring</w:t>
      </w:r>
      <w:proofErr w:type="spellEnd"/>
      <w:r w:rsidRPr="004F7E43">
        <w:rPr>
          <w:rFonts w:ascii="Arial" w:hAnsi="Arial" w:cs="Arial"/>
          <w:sz w:val="24"/>
          <w:szCs w:val="24"/>
          <w:lang w:val="en-US"/>
        </w:rPr>
        <w:t xml:space="preserve"> </w:t>
      </w:r>
      <w:r w:rsidR="00D91BDE" w:rsidRPr="004F7E43">
        <w:rPr>
          <w:rFonts w:ascii="Arial" w:hAnsi="Arial" w:cs="Arial"/>
          <w:sz w:val="24"/>
          <w:szCs w:val="24"/>
          <w:lang w:val="en-US"/>
        </w:rPr>
        <w:t>(</w:t>
      </w:r>
      <w:r w:rsidR="00624198" w:rsidRPr="004F7E43">
        <w:rPr>
          <w:rFonts w:ascii="Arial" w:hAnsi="Arial" w:cs="Arial"/>
          <w:sz w:val="24"/>
          <w:szCs w:val="24"/>
          <w:lang w:val="en-US"/>
        </w:rPr>
        <w:t>2012)</w:t>
      </w:r>
      <w:r w:rsidR="00333D48" w:rsidRPr="004F7E43">
        <w:rPr>
          <w:rFonts w:ascii="Arial" w:hAnsi="Arial" w:cs="Arial"/>
          <w:sz w:val="24"/>
          <w:szCs w:val="24"/>
          <w:lang w:val="en-US"/>
        </w:rPr>
        <w:t>.</w:t>
      </w:r>
      <w:r w:rsidR="00624198" w:rsidRPr="004F7E43">
        <w:rPr>
          <w:rFonts w:ascii="Arial" w:hAnsi="Arial" w:cs="Arial"/>
          <w:sz w:val="24"/>
          <w:szCs w:val="24"/>
          <w:lang w:val="en-US"/>
        </w:rPr>
        <w:t xml:space="preserve"> </w:t>
      </w:r>
      <w:r w:rsidRPr="004F7E43">
        <w:rPr>
          <w:rFonts w:ascii="Arial" w:hAnsi="Arial" w:cs="Arial"/>
          <w:bCs/>
          <w:sz w:val="24"/>
          <w:szCs w:val="24"/>
          <w:lang w:val="en-US"/>
        </w:rPr>
        <w:t xml:space="preserve">Mobile fraction of metals was measured after the extraction of soils with </w:t>
      </w:r>
      <w:r w:rsidRPr="004F7E43">
        <w:rPr>
          <w:rFonts w:ascii="Arial" w:hAnsi="Arial" w:cs="Arial"/>
          <w:color w:val="000000"/>
          <w:sz w:val="24"/>
          <w:szCs w:val="24"/>
          <w:lang w:val="en-US"/>
        </w:rPr>
        <w:t>ammonium nitrate (NH</w:t>
      </w:r>
      <w:r w:rsidRPr="004F7E43">
        <w:rPr>
          <w:rFonts w:ascii="Arial" w:hAnsi="Arial" w:cs="Arial"/>
          <w:color w:val="000000"/>
          <w:sz w:val="24"/>
          <w:szCs w:val="24"/>
          <w:vertAlign w:val="subscript"/>
          <w:lang w:val="en-US"/>
        </w:rPr>
        <w:t>4</w:t>
      </w:r>
      <w:r w:rsidRPr="004F7E43">
        <w:rPr>
          <w:rFonts w:ascii="Arial" w:hAnsi="Arial" w:cs="Arial"/>
          <w:color w:val="000000"/>
          <w:sz w:val="24"/>
          <w:szCs w:val="24"/>
          <w:lang w:val="en-US"/>
        </w:rPr>
        <w:t>NO</w:t>
      </w:r>
      <w:r w:rsidRPr="004F7E43">
        <w:rPr>
          <w:rFonts w:ascii="Arial" w:hAnsi="Arial" w:cs="Arial"/>
          <w:color w:val="000000"/>
          <w:sz w:val="24"/>
          <w:szCs w:val="24"/>
          <w:vertAlign w:val="subscript"/>
          <w:lang w:val="en-US"/>
        </w:rPr>
        <w:t>3</w:t>
      </w:r>
      <w:r w:rsidRPr="004F7E43">
        <w:rPr>
          <w:rFonts w:ascii="Arial" w:hAnsi="Arial" w:cs="Arial"/>
          <w:color w:val="000000"/>
          <w:sz w:val="24"/>
          <w:szCs w:val="24"/>
          <w:lang w:val="en-US"/>
        </w:rPr>
        <w:t>) (20 g soil, 50 ml 1M NH</w:t>
      </w:r>
      <w:r w:rsidRPr="004F7E43">
        <w:rPr>
          <w:rFonts w:ascii="Arial" w:hAnsi="Arial" w:cs="Arial"/>
          <w:color w:val="000000"/>
          <w:sz w:val="24"/>
          <w:szCs w:val="24"/>
          <w:vertAlign w:val="subscript"/>
          <w:lang w:val="en-US"/>
        </w:rPr>
        <w:t>4</w:t>
      </w:r>
      <w:r w:rsidRPr="004F7E43">
        <w:rPr>
          <w:rFonts w:ascii="Arial" w:hAnsi="Arial" w:cs="Arial"/>
          <w:color w:val="000000"/>
          <w:sz w:val="24"/>
          <w:szCs w:val="24"/>
          <w:lang w:val="en-US"/>
        </w:rPr>
        <w:t>NO</w:t>
      </w:r>
      <w:r w:rsidRPr="004F7E43">
        <w:rPr>
          <w:rFonts w:ascii="Arial" w:hAnsi="Arial" w:cs="Arial"/>
          <w:color w:val="000000"/>
          <w:sz w:val="24"/>
          <w:szCs w:val="24"/>
          <w:vertAlign w:val="subscript"/>
          <w:lang w:val="en-US"/>
        </w:rPr>
        <w:t>3</w:t>
      </w:r>
      <w:r w:rsidRPr="004F7E43">
        <w:rPr>
          <w:rFonts w:ascii="Arial" w:hAnsi="Arial" w:cs="Arial"/>
          <w:color w:val="000000"/>
          <w:sz w:val="24"/>
          <w:szCs w:val="24"/>
          <w:lang w:val="en-US"/>
        </w:rPr>
        <w:t>, shaken for 120 min)</w:t>
      </w:r>
      <w:r w:rsidR="00D74857" w:rsidRPr="004F7E43">
        <w:rPr>
          <w:rFonts w:ascii="Arial" w:hAnsi="Arial" w:cs="Arial"/>
          <w:color w:val="000000"/>
          <w:sz w:val="24"/>
          <w:szCs w:val="24"/>
          <w:lang w:val="en-US"/>
        </w:rPr>
        <w:t xml:space="preserve"> (DIN 19730, 2009). </w:t>
      </w:r>
      <w:r w:rsidRPr="004F7E43">
        <w:rPr>
          <w:rFonts w:ascii="Arial" w:hAnsi="Arial" w:cs="Arial"/>
          <w:bCs/>
          <w:sz w:val="24"/>
          <w:szCs w:val="24"/>
          <w:lang w:val="en-US"/>
        </w:rPr>
        <w:t>Metal concentrations in soil extracts were determined by inductively coupled plasma-optical emission spectrometer (ICP-OES; Agilent 720ES) which provides rapid multi-elemental analysis.</w:t>
      </w:r>
    </w:p>
    <w:p w:rsidR="00272117" w:rsidRPr="004F7E43" w:rsidRDefault="00272117" w:rsidP="00CE0E86">
      <w:pPr>
        <w:tabs>
          <w:tab w:val="left" w:pos="142"/>
        </w:tabs>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GB"/>
        </w:rPr>
        <w:t>The reagents used were all of analytical-reagent grade certified for the impurities.</w:t>
      </w:r>
      <w:r w:rsidRPr="004F7E43">
        <w:rPr>
          <w:rFonts w:ascii="Arial" w:hAnsi="Arial" w:cs="Arial"/>
          <w:sz w:val="24"/>
          <w:szCs w:val="24"/>
          <w:lang w:val="en-US"/>
        </w:rPr>
        <w:t xml:space="preserve"> Distilled and deionized water, </w:t>
      </w:r>
      <w:r w:rsidRPr="004F7E43">
        <w:rPr>
          <w:rFonts w:ascii="Arial" w:hAnsi="Arial" w:cs="Arial"/>
          <w:sz w:val="24"/>
          <w:szCs w:val="24"/>
          <w:lang w:val="en-GB"/>
        </w:rPr>
        <w:t xml:space="preserve">purified with a </w:t>
      </w:r>
      <w:proofErr w:type="spellStart"/>
      <w:r w:rsidRPr="004F7E43">
        <w:rPr>
          <w:rFonts w:ascii="Arial" w:hAnsi="Arial" w:cs="Arial"/>
          <w:sz w:val="24"/>
          <w:szCs w:val="24"/>
          <w:lang w:val="en-GB"/>
        </w:rPr>
        <w:t>Milli</w:t>
      </w:r>
      <w:proofErr w:type="spellEnd"/>
      <w:r w:rsidRPr="004F7E43">
        <w:rPr>
          <w:rFonts w:ascii="Arial" w:hAnsi="Arial" w:cs="Arial"/>
          <w:sz w:val="24"/>
          <w:szCs w:val="24"/>
          <w:lang w:val="en-GB"/>
        </w:rPr>
        <w:t xml:space="preserve">-Q plus system (Merck Millipore, Darmstadt, Germany), </w:t>
      </w:r>
      <w:r w:rsidRPr="004F7E43">
        <w:rPr>
          <w:rFonts w:ascii="Arial" w:hAnsi="Arial" w:cs="Arial"/>
          <w:sz w:val="24"/>
          <w:szCs w:val="24"/>
          <w:lang w:val="en-US"/>
        </w:rPr>
        <w:t xml:space="preserve">was used for the experiments. </w:t>
      </w:r>
      <w:r w:rsidR="00D91BDE" w:rsidRPr="004F7E43">
        <w:rPr>
          <w:rFonts w:ascii="Arial" w:hAnsi="Arial" w:cs="Arial"/>
          <w:bCs/>
          <w:sz w:val="24"/>
          <w:szCs w:val="24"/>
          <w:lang w:val="en-US"/>
        </w:rPr>
        <w:t>For quality assurance</w:t>
      </w:r>
      <w:r w:rsidR="00EA134B" w:rsidRPr="004F7E43">
        <w:rPr>
          <w:rFonts w:ascii="Arial" w:hAnsi="Arial" w:cs="Arial"/>
          <w:bCs/>
          <w:sz w:val="24"/>
          <w:szCs w:val="24"/>
          <w:lang w:val="en-US"/>
        </w:rPr>
        <w:t>,</w:t>
      </w:r>
      <w:r w:rsidR="00CE0E86" w:rsidRPr="004F7E43">
        <w:rPr>
          <w:rFonts w:ascii="Arial" w:hAnsi="Arial" w:cs="Arial"/>
          <w:bCs/>
          <w:sz w:val="24"/>
          <w:szCs w:val="24"/>
          <w:lang w:val="en-US"/>
        </w:rPr>
        <w:t xml:space="preserve"> </w:t>
      </w:r>
      <w:r w:rsidRPr="004F7E43">
        <w:rPr>
          <w:rFonts w:ascii="Arial" w:hAnsi="Arial" w:cs="Arial"/>
          <w:sz w:val="24"/>
          <w:szCs w:val="24"/>
          <w:lang w:val="en-US"/>
        </w:rPr>
        <w:t xml:space="preserve">two certified reference materials (CRMs), “7001” (light sandy soil) and “7004” (loam), from </w:t>
      </w:r>
      <w:proofErr w:type="spellStart"/>
      <w:r w:rsidRPr="004F7E43">
        <w:rPr>
          <w:rFonts w:ascii="Arial" w:hAnsi="Arial" w:cs="Arial"/>
          <w:sz w:val="24"/>
          <w:szCs w:val="24"/>
          <w:lang w:val="en-US"/>
        </w:rPr>
        <w:t>Analytika</w:t>
      </w:r>
      <w:proofErr w:type="spellEnd"/>
      <w:r w:rsidRPr="004F7E43">
        <w:rPr>
          <w:rFonts w:ascii="Arial" w:hAnsi="Arial" w:cs="Arial"/>
          <w:sz w:val="24"/>
          <w:szCs w:val="24"/>
          <w:lang w:val="en-US"/>
        </w:rPr>
        <w:t xml:space="preserve"> Co. Ltd, Prague, Czech Republic</w:t>
      </w:r>
      <w:r w:rsidR="00D91BDE" w:rsidRPr="004F7E43">
        <w:rPr>
          <w:rFonts w:ascii="Arial" w:hAnsi="Arial" w:cs="Arial"/>
          <w:sz w:val="24"/>
          <w:szCs w:val="24"/>
          <w:lang w:val="en-US"/>
        </w:rPr>
        <w:t>,</w:t>
      </w:r>
      <w:r w:rsidR="00CE0E86" w:rsidRPr="004F7E43">
        <w:rPr>
          <w:rFonts w:ascii="Arial" w:hAnsi="Arial" w:cs="Arial"/>
          <w:sz w:val="24"/>
          <w:szCs w:val="24"/>
          <w:lang w:val="en-US"/>
        </w:rPr>
        <w:t xml:space="preserve"> were analyzed repeatedly during analysis of the sample set. </w:t>
      </w:r>
      <w:r w:rsidRPr="004F7E43">
        <w:rPr>
          <w:rFonts w:ascii="Arial" w:hAnsi="Arial" w:cs="Arial"/>
          <w:sz w:val="24"/>
          <w:szCs w:val="24"/>
          <w:lang w:val="en-US"/>
        </w:rPr>
        <w:t>To designate the amount of possible cross contamination, blank values were determined within each sample series.</w:t>
      </w:r>
    </w:p>
    <w:p w:rsidR="00302B2E" w:rsidRPr="004F7E43" w:rsidRDefault="00302B2E" w:rsidP="00272117">
      <w:pPr>
        <w:spacing w:after="0" w:line="480" w:lineRule="auto"/>
        <w:jc w:val="both"/>
        <w:rPr>
          <w:rFonts w:ascii="Arial" w:hAnsi="Arial" w:cs="Arial"/>
          <w:b/>
          <w:sz w:val="24"/>
          <w:szCs w:val="24"/>
          <w:u w:val="single"/>
          <w:lang w:val="en-US"/>
        </w:rPr>
      </w:pPr>
    </w:p>
    <w:p w:rsidR="00272117" w:rsidRPr="004F7E43" w:rsidRDefault="00272117" w:rsidP="00272117">
      <w:pPr>
        <w:spacing w:after="0" w:line="480" w:lineRule="auto"/>
        <w:jc w:val="both"/>
        <w:rPr>
          <w:rFonts w:ascii="Arial" w:hAnsi="Arial" w:cs="Arial"/>
          <w:sz w:val="24"/>
          <w:szCs w:val="24"/>
          <w:lang w:val="en-US"/>
        </w:rPr>
      </w:pPr>
      <w:r w:rsidRPr="001619C1">
        <w:rPr>
          <w:rFonts w:ascii="Arial" w:hAnsi="Arial" w:cs="Arial"/>
          <w:b/>
          <w:sz w:val="24"/>
          <w:szCs w:val="24"/>
          <w:highlight w:val="yellow"/>
          <w:lang w:val="en-US"/>
        </w:rPr>
        <w:t>2.3 Statistics</w:t>
      </w:r>
      <w:r w:rsidRPr="004F7E43">
        <w:rPr>
          <w:rFonts w:ascii="Arial" w:hAnsi="Arial" w:cs="Arial"/>
          <w:sz w:val="24"/>
          <w:szCs w:val="24"/>
          <w:lang w:val="en-US"/>
        </w:rPr>
        <w:t xml:space="preserve"> </w:t>
      </w:r>
    </w:p>
    <w:p w:rsidR="00435157" w:rsidRPr="004F7E43" w:rsidRDefault="00272117" w:rsidP="00736784">
      <w:pPr>
        <w:tabs>
          <w:tab w:val="left" w:pos="9214"/>
        </w:tabs>
        <w:spacing w:after="0" w:line="480" w:lineRule="auto"/>
        <w:jc w:val="both"/>
        <w:rPr>
          <w:rFonts w:ascii="Arial" w:hAnsi="Arial" w:cs="Arial"/>
          <w:b/>
          <w:sz w:val="24"/>
          <w:szCs w:val="24"/>
          <w:lang w:val="en-US"/>
        </w:rPr>
      </w:pPr>
      <w:r w:rsidRPr="004F7E43">
        <w:rPr>
          <w:rFonts w:ascii="Arial" w:eastAsia="Calibri" w:hAnsi="Arial" w:cs="Arial"/>
          <w:sz w:val="24"/>
          <w:szCs w:val="24"/>
          <w:lang w:val="en-US" w:eastAsia="en-US"/>
        </w:rPr>
        <w:t xml:space="preserve">For data analysis SPSS 19.0 for Windows was used. Before testing for differences in </w:t>
      </w:r>
      <w:proofErr w:type="spellStart"/>
      <w:r w:rsidRPr="004F7E43">
        <w:rPr>
          <w:rFonts w:ascii="Arial" w:eastAsia="Calibri" w:hAnsi="Arial" w:cs="Arial"/>
          <w:sz w:val="24"/>
          <w:szCs w:val="24"/>
          <w:lang w:val="en-US" w:eastAsia="en-US"/>
        </w:rPr>
        <w:t>analyte</w:t>
      </w:r>
      <w:proofErr w:type="spellEnd"/>
      <w:r w:rsidRPr="004F7E43">
        <w:rPr>
          <w:rFonts w:ascii="Arial" w:eastAsia="Calibri" w:hAnsi="Arial" w:cs="Arial"/>
          <w:sz w:val="24"/>
          <w:szCs w:val="24"/>
          <w:lang w:val="en-US" w:eastAsia="en-US"/>
        </w:rPr>
        <w:t xml:space="preserve"> concentrations, each element across samples was tested for normality by examination of histograms and residual plots. All data were subjected to analysis of variance (ANOVA) to determine the main effect of each fertilizer variation on soil metal content </w:t>
      </w:r>
      <w:r w:rsidR="009E6D9D" w:rsidRPr="004F7E43">
        <w:rPr>
          <w:rFonts w:ascii="Arial" w:eastAsia="Calibri" w:hAnsi="Arial" w:cs="Arial"/>
          <w:sz w:val="24"/>
          <w:szCs w:val="24"/>
          <w:lang w:val="en-US" w:eastAsia="en-US"/>
        </w:rPr>
        <w:t xml:space="preserve">and soil properties </w:t>
      </w:r>
      <w:r w:rsidRPr="004F7E43">
        <w:rPr>
          <w:rFonts w:ascii="Arial" w:eastAsia="Calibri" w:hAnsi="Arial" w:cs="Arial"/>
          <w:sz w:val="24"/>
          <w:szCs w:val="24"/>
          <w:lang w:val="en-US" w:eastAsia="en-US"/>
        </w:rPr>
        <w:t xml:space="preserve">at the p&lt;0.05 probability level. </w:t>
      </w:r>
    </w:p>
    <w:p w:rsidR="00736784" w:rsidRDefault="00736784" w:rsidP="00272117">
      <w:pPr>
        <w:tabs>
          <w:tab w:val="left" w:pos="3514"/>
        </w:tabs>
        <w:spacing w:after="0" w:line="480" w:lineRule="auto"/>
        <w:rPr>
          <w:rFonts w:ascii="Arial" w:hAnsi="Arial" w:cs="Arial"/>
          <w:b/>
          <w:sz w:val="24"/>
          <w:szCs w:val="24"/>
          <w:lang w:val="en-US"/>
        </w:rPr>
      </w:pPr>
    </w:p>
    <w:p w:rsidR="00272117" w:rsidRPr="004F7E43" w:rsidRDefault="00272117" w:rsidP="00272117">
      <w:pPr>
        <w:tabs>
          <w:tab w:val="left" w:pos="3514"/>
        </w:tabs>
        <w:spacing w:after="0" w:line="480" w:lineRule="auto"/>
        <w:rPr>
          <w:rFonts w:ascii="Arial" w:hAnsi="Arial" w:cs="Arial"/>
          <w:b/>
          <w:sz w:val="24"/>
          <w:szCs w:val="24"/>
          <w:lang w:val="en-US"/>
        </w:rPr>
      </w:pPr>
      <w:r w:rsidRPr="004F7E43">
        <w:rPr>
          <w:rFonts w:ascii="Arial" w:hAnsi="Arial" w:cs="Arial"/>
          <w:b/>
          <w:sz w:val="24"/>
          <w:szCs w:val="24"/>
          <w:lang w:val="en-US"/>
        </w:rPr>
        <w:lastRenderedPageBreak/>
        <w:t>3. Results and Discussion</w:t>
      </w:r>
    </w:p>
    <w:p w:rsidR="0091144C" w:rsidRPr="004F7E43" w:rsidRDefault="00604D9E" w:rsidP="0091144C">
      <w:pPr>
        <w:spacing w:after="0" w:line="480" w:lineRule="auto"/>
        <w:jc w:val="both"/>
        <w:rPr>
          <w:rFonts w:ascii="Arial" w:hAnsi="Arial" w:cs="Arial"/>
          <w:sz w:val="24"/>
          <w:szCs w:val="24"/>
          <w:lang w:val="en-US"/>
        </w:rPr>
      </w:pPr>
      <w:r w:rsidRPr="001619C1">
        <w:rPr>
          <w:rFonts w:ascii="Arial" w:hAnsi="Arial" w:cs="Arial"/>
          <w:sz w:val="24"/>
          <w:szCs w:val="24"/>
          <w:highlight w:val="yellow"/>
          <w:lang w:val="en-US"/>
        </w:rPr>
        <w:t>The results show that long-term</w:t>
      </w:r>
      <w:r w:rsidR="0023084C" w:rsidRPr="001619C1">
        <w:rPr>
          <w:rFonts w:ascii="Arial" w:hAnsi="Arial" w:cs="Arial"/>
          <w:sz w:val="24"/>
          <w:szCs w:val="24"/>
          <w:highlight w:val="yellow"/>
          <w:lang w:val="en-US"/>
        </w:rPr>
        <w:t xml:space="preserve"> N</w:t>
      </w:r>
      <w:r w:rsidRPr="001619C1">
        <w:rPr>
          <w:rFonts w:ascii="Arial" w:hAnsi="Arial" w:cs="Arial"/>
          <w:sz w:val="24"/>
          <w:szCs w:val="24"/>
          <w:highlight w:val="yellow"/>
          <w:lang w:val="en-US"/>
        </w:rPr>
        <w:t>, P, and K</w:t>
      </w:r>
      <w:r w:rsidR="0023084C" w:rsidRPr="001619C1">
        <w:rPr>
          <w:rFonts w:ascii="Arial" w:hAnsi="Arial" w:cs="Arial"/>
          <w:sz w:val="24"/>
          <w:szCs w:val="24"/>
          <w:highlight w:val="yellow"/>
          <w:lang w:val="en-US"/>
        </w:rPr>
        <w:t xml:space="preserve"> fertilizer treatments have </w:t>
      </w:r>
      <w:r w:rsidR="009E2032" w:rsidRPr="001619C1">
        <w:rPr>
          <w:rFonts w:ascii="Arial" w:hAnsi="Arial" w:cs="Arial"/>
          <w:sz w:val="24"/>
          <w:szCs w:val="24"/>
          <w:highlight w:val="yellow"/>
          <w:lang w:val="en-US"/>
        </w:rPr>
        <w:t>considerable</w:t>
      </w:r>
      <w:r w:rsidR="009E2032" w:rsidRPr="004F7E43">
        <w:rPr>
          <w:rFonts w:ascii="Arial" w:hAnsi="Arial" w:cs="Arial"/>
          <w:sz w:val="24"/>
          <w:szCs w:val="24"/>
          <w:lang w:val="en-US"/>
        </w:rPr>
        <w:t xml:space="preserve"> effects</w:t>
      </w:r>
      <w:r w:rsidR="0023084C" w:rsidRPr="004F7E43">
        <w:rPr>
          <w:rFonts w:ascii="Arial" w:hAnsi="Arial" w:cs="Arial"/>
          <w:sz w:val="24"/>
          <w:szCs w:val="24"/>
          <w:lang w:val="en-US"/>
        </w:rPr>
        <w:t xml:space="preserve"> on soil properties.</w:t>
      </w:r>
      <w:r w:rsidR="007C324B" w:rsidRPr="004F7E43">
        <w:rPr>
          <w:rFonts w:ascii="Arial" w:hAnsi="Arial" w:cs="Arial"/>
          <w:sz w:val="24"/>
          <w:szCs w:val="24"/>
          <w:lang w:val="en-US"/>
        </w:rPr>
        <w:t xml:space="preserve"> </w:t>
      </w:r>
      <w:r w:rsidR="00272117" w:rsidRPr="004F7E43">
        <w:rPr>
          <w:rFonts w:ascii="Arial" w:hAnsi="Arial" w:cs="Arial"/>
          <w:sz w:val="24"/>
          <w:szCs w:val="24"/>
          <w:lang w:val="en-US"/>
        </w:rPr>
        <w:t xml:space="preserve">During the study, </w:t>
      </w:r>
      <w:r w:rsidR="005A3123" w:rsidRPr="004F7E43">
        <w:rPr>
          <w:rFonts w:ascii="Arial" w:hAnsi="Arial" w:cs="Arial"/>
          <w:sz w:val="24"/>
          <w:szCs w:val="24"/>
          <w:lang w:val="en-US"/>
        </w:rPr>
        <w:t>significant decre</w:t>
      </w:r>
      <w:r w:rsidR="006A15A2" w:rsidRPr="004F7E43">
        <w:rPr>
          <w:rFonts w:ascii="Arial" w:hAnsi="Arial" w:cs="Arial"/>
          <w:sz w:val="24"/>
          <w:szCs w:val="24"/>
          <w:lang w:val="en-US"/>
        </w:rPr>
        <w:t>ase</w:t>
      </w:r>
      <w:r w:rsidR="005A3123" w:rsidRPr="004F7E43">
        <w:rPr>
          <w:rFonts w:ascii="Arial" w:hAnsi="Arial" w:cs="Arial"/>
          <w:sz w:val="24"/>
          <w:szCs w:val="24"/>
          <w:lang w:val="en-US"/>
        </w:rPr>
        <w:t xml:space="preserve"> </w:t>
      </w:r>
      <w:r w:rsidR="006A15A2" w:rsidRPr="004F7E43">
        <w:rPr>
          <w:rFonts w:ascii="Arial" w:hAnsi="Arial" w:cs="Arial"/>
          <w:sz w:val="24"/>
          <w:szCs w:val="24"/>
          <w:lang w:val="en-US"/>
        </w:rPr>
        <w:t>in</w:t>
      </w:r>
      <w:r w:rsidR="005A3123" w:rsidRPr="004F7E43">
        <w:rPr>
          <w:rFonts w:ascii="Arial" w:hAnsi="Arial" w:cs="Arial"/>
          <w:sz w:val="24"/>
          <w:szCs w:val="24"/>
          <w:lang w:val="en-US"/>
        </w:rPr>
        <w:t xml:space="preserve"> soil pH was detected due </w:t>
      </w:r>
      <w:r w:rsidR="006A15A2" w:rsidRPr="004F7E43">
        <w:rPr>
          <w:rFonts w:ascii="Arial" w:hAnsi="Arial" w:cs="Arial"/>
          <w:sz w:val="24"/>
          <w:szCs w:val="24"/>
          <w:lang w:val="en-US"/>
        </w:rPr>
        <w:t>to</w:t>
      </w:r>
      <w:r w:rsidR="005A3123" w:rsidRPr="004F7E43">
        <w:rPr>
          <w:rFonts w:ascii="Arial" w:hAnsi="Arial" w:cs="Arial"/>
          <w:sz w:val="24"/>
          <w:szCs w:val="24"/>
          <w:lang w:val="en-US"/>
        </w:rPr>
        <w:t xml:space="preserve"> fertilization</w:t>
      </w:r>
      <w:r w:rsidR="000D02C6" w:rsidRPr="004F7E43">
        <w:rPr>
          <w:rFonts w:ascii="Arial" w:hAnsi="Arial" w:cs="Arial"/>
          <w:sz w:val="24"/>
          <w:szCs w:val="24"/>
          <w:lang w:val="en-US"/>
        </w:rPr>
        <w:t xml:space="preserve"> (Table 3)</w:t>
      </w:r>
      <w:r w:rsidR="00E67DE6" w:rsidRPr="004F7E43">
        <w:rPr>
          <w:rFonts w:ascii="Arial" w:hAnsi="Arial" w:cs="Arial"/>
          <w:sz w:val="24"/>
          <w:szCs w:val="24"/>
          <w:lang w:val="en-US"/>
        </w:rPr>
        <w:t>.</w:t>
      </w:r>
      <w:r w:rsidR="005A3123" w:rsidRPr="004F7E43">
        <w:rPr>
          <w:rFonts w:ascii="Arial" w:hAnsi="Arial" w:cs="Arial"/>
          <w:sz w:val="24"/>
          <w:szCs w:val="24"/>
          <w:lang w:val="en-US"/>
        </w:rPr>
        <w:t xml:space="preserve"> </w:t>
      </w:r>
      <w:r w:rsidR="00361E66" w:rsidRPr="004F7E43">
        <w:rPr>
          <w:rFonts w:ascii="Arial" w:hAnsi="Arial" w:cs="Arial"/>
          <w:sz w:val="24"/>
          <w:szCs w:val="24"/>
          <w:lang w:val="en-US"/>
        </w:rPr>
        <w:t>Decrease in pH of the surface layer in the fertilizer might be attributed to the nitrification and acidification processes stimulated by continuous application of fertilizers as well as by H</w:t>
      </w:r>
      <w:r w:rsidR="00361E66" w:rsidRPr="004F7E43">
        <w:rPr>
          <w:rFonts w:ascii="Arial" w:hAnsi="Arial" w:cs="Arial"/>
          <w:sz w:val="24"/>
          <w:szCs w:val="24"/>
          <w:vertAlign w:val="superscript"/>
          <w:lang w:val="en-US"/>
        </w:rPr>
        <w:t>+</w:t>
      </w:r>
      <w:r w:rsidR="00361E66" w:rsidRPr="004F7E43">
        <w:rPr>
          <w:rFonts w:ascii="Arial" w:hAnsi="Arial" w:cs="Arial"/>
          <w:sz w:val="24"/>
          <w:szCs w:val="24"/>
          <w:lang w:val="en-US"/>
        </w:rPr>
        <w:t xml:space="preserve"> released by roots (Liang et al. 2012). </w:t>
      </w:r>
      <w:r w:rsidR="00C3776C" w:rsidRPr="004F7E43">
        <w:rPr>
          <w:rFonts w:ascii="Arial" w:hAnsi="Arial" w:cs="Arial"/>
          <w:sz w:val="24"/>
          <w:szCs w:val="24"/>
          <w:lang w:val="en-US"/>
        </w:rPr>
        <w:t xml:space="preserve">Where N fertilizer was applied the pH slightly decreased with respect to the initial value. </w:t>
      </w:r>
      <w:r w:rsidR="00C223E6" w:rsidRPr="004F7E43">
        <w:rPr>
          <w:rFonts w:ascii="Arial" w:hAnsi="Arial" w:cs="Arial"/>
          <w:sz w:val="24"/>
          <w:szCs w:val="24"/>
          <w:lang w:val="en-US"/>
        </w:rPr>
        <w:t>Significant differences were determined between the control plots</w:t>
      </w:r>
      <w:r w:rsidR="00E67DE6" w:rsidRPr="004F7E43">
        <w:rPr>
          <w:rFonts w:ascii="Arial" w:hAnsi="Arial" w:cs="Arial"/>
          <w:sz w:val="24"/>
          <w:szCs w:val="24"/>
          <w:lang w:val="en-US"/>
        </w:rPr>
        <w:t xml:space="preserve"> and N, P, NP, and NPK applications</w:t>
      </w:r>
      <w:r w:rsidR="000D02C6" w:rsidRPr="004F7E43">
        <w:rPr>
          <w:rFonts w:ascii="Arial" w:hAnsi="Arial" w:cs="Arial"/>
          <w:sz w:val="24"/>
          <w:szCs w:val="24"/>
          <w:lang w:val="en-US"/>
        </w:rPr>
        <w:t xml:space="preserve"> in soil pH level in April</w:t>
      </w:r>
      <w:r w:rsidR="00BC7614" w:rsidRPr="004F7E43">
        <w:rPr>
          <w:rFonts w:ascii="Arial" w:hAnsi="Arial" w:cs="Arial"/>
          <w:sz w:val="24"/>
          <w:szCs w:val="24"/>
          <w:lang w:val="en-US"/>
        </w:rPr>
        <w:t>.</w:t>
      </w:r>
      <w:r w:rsidR="00E67DE6" w:rsidRPr="004F7E43">
        <w:rPr>
          <w:rFonts w:ascii="Arial" w:hAnsi="Arial" w:cs="Arial"/>
          <w:sz w:val="24"/>
          <w:szCs w:val="24"/>
          <w:lang w:val="en-US"/>
        </w:rPr>
        <w:t xml:space="preserve"> However a decrease in soil pH was </w:t>
      </w:r>
      <w:r w:rsidR="001B1CB7" w:rsidRPr="004F7E43">
        <w:rPr>
          <w:rFonts w:ascii="Arial" w:hAnsi="Arial" w:cs="Arial"/>
          <w:sz w:val="24"/>
          <w:szCs w:val="24"/>
          <w:lang w:val="en-US"/>
        </w:rPr>
        <w:t xml:space="preserve">found </w:t>
      </w:r>
      <w:r w:rsidR="00BC7614" w:rsidRPr="004F7E43">
        <w:rPr>
          <w:rFonts w:ascii="Arial" w:hAnsi="Arial" w:cs="Arial"/>
          <w:sz w:val="24"/>
          <w:szCs w:val="24"/>
          <w:lang w:val="en-US"/>
        </w:rPr>
        <w:t>when compared to control plots</w:t>
      </w:r>
      <w:r w:rsidR="001B1CB7" w:rsidRPr="004F7E43">
        <w:rPr>
          <w:rFonts w:ascii="Arial" w:hAnsi="Arial" w:cs="Arial"/>
          <w:sz w:val="24"/>
          <w:szCs w:val="24"/>
          <w:lang w:val="en-US"/>
        </w:rPr>
        <w:t xml:space="preserve"> in soil August and November pH degrees</w:t>
      </w:r>
      <w:r w:rsidR="00E67DE6" w:rsidRPr="004F7E43">
        <w:rPr>
          <w:rFonts w:ascii="Arial" w:hAnsi="Arial" w:cs="Arial"/>
          <w:sz w:val="24"/>
          <w:szCs w:val="24"/>
          <w:lang w:val="en-US"/>
        </w:rPr>
        <w:t xml:space="preserve">, no significant differences were seen </w:t>
      </w:r>
      <w:r w:rsidR="00BC7614" w:rsidRPr="004F7E43">
        <w:rPr>
          <w:rFonts w:ascii="Arial" w:hAnsi="Arial" w:cs="Arial"/>
          <w:sz w:val="24"/>
          <w:szCs w:val="24"/>
          <w:lang w:val="en-US"/>
        </w:rPr>
        <w:t xml:space="preserve">for N and P treatments in soil-August and for P application in soil-November pH </w:t>
      </w:r>
      <w:r w:rsidR="001B1CB7" w:rsidRPr="004F7E43">
        <w:rPr>
          <w:rFonts w:ascii="Arial" w:hAnsi="Arial" w:cs="Arial"/>
          <w:sz w:val="24"/>
          <w:szCs w:val="24"/>
          <w:lang w:val="en-US"/>
        </w:rPr>
        <w:t>level</w:t>
      </w:r>
      <w:r w:rsidR="00B004A6" w:rsidRPr="004F7E43">
        <w:rPr>
          <w:rFonts w:ascii="Arial" w:hAnsi="Arial" w:cs="Arial"/>
          <w:sz w:val="24"/>
          <w:szCs w:val="24"/>
          <w:lang w:val="en-US"/>
        </w:rPr>
        <w:t> </w:t>
      </w:r>
      <w:r w:rsidR="00BC7614" w:rsidRPr="004F7E43">
        <w:rPr>
          <w:rFonts w:ascii="Arial" w:hAnsi="Arial" w:cs="Arial"/>
          <w:sz w:val="24"/>
          <w:szCs w:val="24"/>
          <w:lang w:val="en-US"/>
        </w:rPr>
        <w:t>(</w:t>
      </w:r>
      <w:r w:rsidR="003A005B" w:rsidRPr="004F7E43">
        <w:rPr>
          <w:rFonts w:ascii="Arial" w:hAnsi="Arial" w:cs="Arial"/>
          <w:sz w:val="24"/>
          <w:szCs w:val="24"/>
          <w:lang w:val="en-US"/>
        </w:rPr>
        <w:t>Table </w:t>
      </w:r>
      <w:r w:rsidR="0082065C" w:rsidRPr="004F7E43">
        <w:rPr>
          <w:rFonts w:ascii="Arial" w:hAnsi="Arial" w:cs="Arial"/>
          <w:sz w:val="24"/>
          <w:szCs w:val="24"/>
          <w:lang w:val="en-US"/>
        </w:rPr>
        <w:t>3</w:t>
      </w:r>
      <w:r w:rsidR="00BC7614" w:rsidRPr="004F7E43">
        <w:rPr>
          <w:rFonts w:ascii="Arial" w:hAnsi="Arial" w:cs="Arial"/>
          <w:sz w:val="24"/>
          <w:szCs w:val="24"/>
          <w:lang w:val="en-US"/>
        </w:rPr>
        <w:t>).</w:t>
      </w:r>
      <w:r w:rsidR="00956A2A" w:rsidRPr="004F7E43">
        <w:rPr>
          <w:rFonts w:ascii="Arial" w:hAnsi="Arial" w:cs="Arial"/>
          <w:sz w:val="24"/>
          <w:szCs w:val="24"/>
          <w:lang w:val="en-US"/>
        </w:rPr>
        <w:t xml:space="preserve"> </w:t>
      </w:r>
      <w:r w:rsidR="00C7413C" w:rsidRPr="004F7E43">
        <w:rPr>
          <w:rFonts w:ascii="Arial" w:hAnsi="Arial" w:cs="Arial"/>
          <w:sz w:val="24"/>
          <w:szCs w:val="24"/>
          <w:lang w:val="en-US"/>
        </w:rPr>
        <w:t xml:space="preserve">Continued use of ammonia-based fertilizers can induce soil acidity (Schwab et al. 1990). </w:t>
      </w:r>
      <w:r w:rsidR="0064525C" w:rsidRPr="004F7E43">
        <w:rPr>
          <w:rFonts w:ascii="Arial" w:hAnsi="Arial" w:cs="Arial"/>
          <w:sz w:val="24"/>
          <w:szCs w:val="24"/>
          <w:lang w:val="en-US"/>
        </w:rPr>
        <w:t xml:space="preserve">Results from the study were in agreement with the findings of </w:t>
      </w:r>
      <w:proofErr w:type="spellStart"/>
      <w:r w:rsidR="00272117" w:rsidRPr="004F7E43">
        <w:rPr>
          <w:rFonts w:ascii="Arial" w:hAnsi="Arial" w:cs="Arial"/>
          <w:sz w:val="24"/>
          <w:szCs w:val="24"/>
          <w:lang w:val="en-US"/>
        </w:rPr>
        <w:t>Tsadilas</w:t>
      </w:r>
      <w:proofErr w:type="spellEnd"/>
      <w:r w:rsidR="00272117" w:rsidRPr="004F7E43">
        <w:rPr>
          <w:rFonts w:ascii="Arial" w:hAnsi="Arial" w:cs="Arial"/>
          <w:sz w:val="24"/>
          <w:szCs w:val="24"/>
          <w:lang w:val="en-US"/>
        </w:rPr>
        <w:t xml:space="preserve"> </w:t>
      </w:r>
      <w:r w:rsidR="0064525C" w:rsidRPr="004F7E43">
        <w:rPr>
          <w:rFonts w:ascii="Arial" w:hAnsi="Arial" w:cs="Arial"/>
          <w:sz w:val="24"/>
          <w:szCs w:val="24"/>
          <w:lang w:val="en-US"/>
        </w:rPr>
        <w:t>and colleagues</w:t>
      </w:r>
      <w:r w:rsidR="00272117" w:rsidRPr="004F7E43">
        <w:rPr>
          <w:rFonts w:ascii="Arial" w:hAnsi="Arial" w:cs="Arial"/>
          <w:sz w:val="24"/>
          <w:szCs w:val="24"/>
          <w:lang w:val="en-US"/>
        </w:rPr>
        <w:t xml:space="preserve"> (2005)</w:t>
      </w:r>
      <w:r w:rsidR="00807675" w:rsidRPr="004F7E43">
        <w:rPr>
          <w:rFonts w:ascii="Arial" w:hAnsi="Arial" w:cs="Arial"/>
          <w:sz w:val="24"/>
          <w:szCs w:val="24"/>
          <w:lang w:val="en-US"/>
        </w:rPr>
        <w:t xml:space="preserve"> </w:t>
      </w:r>
      <w:r w:rsidR="00E146EE" w:rsidRPr="004F7E43">
        <w:rPr>
          <w:rFonts w:ascii="Arial" w:hAnsi="Arial" w:cs="Arial"/>
          <w:sz w:val="24"/>
          <w:szCs w:val="24"/>
          <w:lang w:val="en-US"/>
        </w:rPr>
        <w:t xml:space="preserve">who </w:t>
      </w:r>
      <w:r w:rsidR="0064525C" w:rsidRPr="004F7E43">
        <w:rPr>
          <w:rFonts w:ascii="Arial" w:hAnsi="Arial" w:cs="Arial"/>
          <w:sz w:val="24"/>
          <w:szCs w:val="24"/>
          <w:lang w:val="en-US"/>
        </w:rPr>
        <w:t xml:space="preserve">reported </w:t>
      </w:r>
      <w:r w:rsidR="00272117" w:rsidRPr="004F7E43">
        <w:rPr>
          <w:rFonts w:ascii="Arial" w:hAnsi="Arial" w:cs="Arial"/>
          <w:sz w:val="24"/>
          <w:szCs w:val="24"/>
          <w:lang w:val="en-US"/>
        </w:rPr>
        <w:t xml:space="preserve">that </w:t>
      </w:r>
      <w:r w:rsidR="0064525C" w:rsidRPr="004F7E43">
        <w:rPr>
          <w:rFonts w:ascii="Arial" w:hAnsi="Arial" w:cs="Arial"/>
          <w:sz w:val="24"/>
          <w:szCs w:val="24"/>
          <w:lang w:val="en-US"/>
        </w:rPr>
        <w:t xml:space="preserve">the </w:t>
      </w:r>
      <w:r w:rsidR="00272117" w:rsidRPr="004F7E43">
        <w:rPr>
          <w:rFonts w:ascii="Arial" w:hAnsi="Arial" w:cs="Arial"/>
          <w:sz w:val="24"/>
          <w:szCs w:val="24"/>
          <w:lang w:val="en-US"/>
        </w:rPr>
        <w:t xml:space="preserve">application of ammonium fertilizer </w:t>
      </w:r>
      <w:r w:rsidR="00CB09CD" w:rsidRPr="004F7E43">
        <w:rPr>
          <w:rFonts w:ascii="Arial" w:hAnsi="Arial" w:cs="Arial"/>
          <w:sz w:val="24"/>
          <w:szCs w:val="24"/>
          <w:lang w:val="en-US"/>
        </w:rPr>
        <w:t xml:space="preserve">significantly </w:t>
      </w:r>
      <w:r w:rsidR="00272117" w:rsidRPr="004F7E43">
        <w:rPr>
          <w:rFonts w:ascii="Arial" w:hAnsi="Arial" w:cs="Arial"/>
          <w:sz w:val="24"/>
          <w:szCs w:val="24"/>
          <w:lang w:val="en-US"/>
        </w:rPr>
        <w:t xml:space="preserve">decreased soil pH </w:t>
      </w:r>
      <w:r w:rsidR="0001682C" w:rsidRPr="004F7E43">
        <w:rPr>
          <w:rFonts w:ascii="Arial" w:hAnsi="Arial" w:cs="Arial"/>
          <w:sz w:val="24"/>
          <w:szCs w:val="24"/>
          <w:lang w:val="en-US"/>
        </w:rPr>
        <w:t xml:space="preserve">more </w:t>
      </w:r>
      <w:r w:rsidR="0082065C" w:rsidRPr="004F7E43">
        <w:rPr>
          <w:rFonts w:ascii="Arial" w:hAnsi="Arial" w:cs="Arial"/>
          <w:sz w:val="24"/>
          <w:szCs w:val="24"/>
          <w:lang w:val="en-US"/>
        </w:rPr>
        <w:t xml:space="preserve">than the nitrate treatments. </w:t>
      </w:r>
      <w:r w:rsidR="00900A1E" w:rsidRPr="004F7E43">
        <w:rPr>
          <w:rFonts w:ascii="Arial" w:hAnsi="Arial" w:cs="Arial"/>
          <w:sz w:val="24"/>
          <w:szCs w:val="24"/>
          <w:lang w:val="en-US"/>
        </w:rPr>
        <w:t xml:space="preserve">Results from a pot fertilizer experiment which showed that </w:t>
      </w:r>
      <w:r w:rsidR="00F21336" w:rsidRPr="004F7E43">
        <w:rPr>
          <w:rFonts w:ascii="Arial" w:hAnsi="Arial" w:cs="Arial"/>
          <w:sz w:val="24"/>
          <w:szCs w:val="24"/>
          <w:lang w:val="en-US"/>
        </w:rPr>
        <w:t>application of NH</w:t>
      </w:r>
      <w:r w:rsidR="00F21336" w:rsidRPr="004F7E43">
        <w:rPr>
          <w:rFonts w:ascii="Arial" w:hAnsi="Arial" w:cs="Arial"/>
          <w:sz w:val="24"/>
          <w:szCs w:val="24"/>
          <w:vertAlign w:val="subscript"/>
          <w:lang w:val="en-US"/>
        </w:rPr>
        <w:t>4</w:t>
      </w:r>
      <w:r w:rsidR="00F21336" w:rsidRPr="004F7E43">
        <w:rPr>
          <w:rFonts w:ascii="Arial" w:hAnsi="Arial" w:cs="Arial"/>
          <w:sz w:val="24"/>
          <w:szCs w:val="24"/>
          <w:lang w:val="en-US"/>
        </w:rPr>
        <w:t xml:space="preserve">Cl lowered </w:t>
      </w:r>
      <w:r w:rsidR="00900A1E" w:rsidRPr="004F7E43">
        <w:rPr>
          <w:rFonts w:ascii="Arial" w:hAnsi="Arial" w:cs="Arial"/>
          <w:sz w:val="24"/>
          <w:szCs w:val="24"/>
          <w:lang w:val="en-US"/>
        </w:rPr>
        <w:t xml:space="preserve">soil pH from 4.51 to 4.07 </w:t>
      </w:r>
      <w:r w:rsidR="0001682C" w:rsidRPr="004F7E43">
        <w:rPr>
          <w:rFonts w:ascii="Arial" w:hAnsi="Arial" w:cs="Arial"/>
          <w:sz w:val="24"/>
          <w:szCs w:val="24"/>
          <w:lang w:val="en-US"/>
        </w:rPr>
        <w:t xml:space="preserve">was </w:t>
      </w:r>
      <w:r w:rsidR="00900A1E" w:rsidRPr="004F7E43">
        <w:rPr>
          <w:rFonts w:ascii="Arial" w:hAnsi="Arial" w:cs="Arial"/>
          <w:sz w:val="24"/>
          <w:szCs w:val="24"/>
          <w:lang w:val="en-US"/>
        </w:rPr>
        <w:t xml:space="preserve">presented </w:t>
      </w:r>
      <w:r w:rsidR="00C7413C" w:rsidRPr="004F7E43">
        <w:rPr>
          <w:rFonts w:ascii="Arial" w:hAnsi="Arial" w:cs="Arial"/>
          <w:sz w:val="24"/>
          <w:szCs w:val="24"/>
          <w:lang w:val="en-US"/>
        </w:rPr>
        <w:t xml:space="preserve">by </w:t>
      </w:r>
      <w:r w:rsidR="00900A1E" w:rsidRPr="004F7E43">
        <w:rPr>
          <w:rFonts w:ascii="Arial" w:hAnsi="Arial" w:cs="Arial"/>
          <w:sz w:val="24"/>
          <w:szCs w:val="24"/>
          <w:lang w:val="en-US"/>
        </w:rPr>
        <w:t>Liu et al. (2007)</w:t>
      </w:r>
      <w:r w:rsidR="00333D48" w:rsidRPr="004F7E43">
        <w:rPr>
          <w:rFonts w:ascii="Arial" w:hAnsi="Arial" w:cs="Arial"/>
          <w:sz w:val="24"/>
          <w:szCs w:val="24"/>
          <w:lang w:val="en-US"/>
        </w:rPr>
        <w:t xml:space="preserve">. </w:t>
      </w:r>
      <w:r w:rsidR="00321FD3" w:rsidRPr="004F7E43">
        <w:rPr>
          <w:rFonts w:ascii="Arial" w:hAnsi="Arial" w:cs="Arial"/>
          <w:sz w:val="24"/>
          <w:szCs w:val="24"/>
          <w:lang w:val="en-US"/>
        </w:rPr>
        <w:t>The major mechanism of soil acidification by N fertilization is related to hydrogen ion (H</w:t>
      </w:r>
      <w:r w:rsidR="00321FD3" w:rsidRPr="004F7E43">
        <w:rPr>
          <w:rFonts w:ascii="Arial" w:hAnsi="Arial" w:cs="Arial"/>
          <w:sz w:val="24"/>
          <w:szCs w:val="24"/>
          <w:vertAlign w:val="superscript"/>
          <w:lang w:val="en-US"/>
        </w:rPr>
        <w:t>+</w:t>
      </w:r>
      <w:r w:rsidR="00321FD3" w:rsidRPr="004F7E43">
        <w:rPr>
          <w:rFonts w:ascii="Arial" w:hAnsi="Arial" w:cs="Arial"/>
          <w:sz w:val="24"/>
          <w:szCs w:val="24"/>
          <w:lang w:val="en-US"/>
        </w:rPr>
        <w:t>) release through nitrification of NH</w:t>
      </w:r>
      <w:r w:rsidR="00321FD3" w:rsidRPr="004F7E43">
        <w:rPr>
          <w:rFonts w:ascii="Arial" w:hAnsi="Arial" w:cs="Arial"/>
          <w:sz w:val="24"/>
          <w:szCs w:val="24"/>
          <w:vertAlign w:val="subscript"/>
          <w:lang w:val="en-US"/>
        </w:rPr>
        <w:t>4</w:t>
      </w:r>
      <w:r w:rsidR="00321FD3" w:rsidRPr="004F7E43">
        <w:rPr>
          <w:rFonts w:ascii="Arial" w:hAnsi="Arial" w:cs="Arial"/>
          <w:sz w:val="24"/>
          <w:szCs w:val="24"/>
          <w:vertAlign w:val="superscript"/>
          <w:lang w:val="en-US"/>
        </w:rPr>
        <w:t>+</w:t>
      </w:r>
      <w:r w:rsidR="00321FD3" w:rsidRPr="004F7E43">
        <w:rPr>
          <w:rFonts w:ascii="Arial" w:hAnsi="Arial" w:cs="Arial"/>
          <w:sz w:val="24"/>
          <w:szCs w:val="24"/>
          <w:lang w:val="en-US"/>
        </w:rPr>
        <w:t xml:space="preserve"> and </w:t>
      </w:r>
      <w:r w:rsidR="0001682C" w:rsidRPr="004F7E43">
        <w:rPr>
          <w:rFonts w:ascii="Arial" w:hAnsi="Arial" w:cs="Arial"/>
          <w:sz w:val="24"/>
          <w:szCs w:val="24"/>
          <w:lang w:val="en-US"/>
        </w:rPr>
        <w:t xml:space="preserve">subsequent </w:t>
      </w:r>
      <w:r w:rsidR="00321FD3" w:rsidRPr="004F7E43">
        <w:rPr>
          <w:rFonts w:ascii="Arial" w:hAnsi="Arial" w:cs="Arial"/>
          <w:sz w:val="24"/>
          <w:szCs w:val="24"/>
          <w:lang w:val="en-US"/>
        </w:rPr>
        <w:t>leaching of NO</w:t>
      </w:r>
      <w:r w:rsidR="00321FD3" w:rsidRPr="004F7E43">
        <w:rPr>
          <w:rFonts w:ascii="Arial" w:hAnsi="Arial" w:cs="Arial"/>
          <w:sz w:val="24"/>
          <w:szCs w:val="24"/>
          <w:vertAlign w:val="subscript"/>
          <w:lang w:val="en-US"/>
        </w:rPr>
        <w:t>3</w:t>
      </w:r>
      <w:r w:rsidR="00321FD3" w:rsidRPr="004F7E43">
        <w:rPr>
          <w:rFonts w:ascii="Arial" w:hAnsi="Arial" w:cs="Arial"/>
          <w:sz w:val="24"/>
          <w:szCs w:val="24"/>
          <w:vertAlign w:val="superscript"/>
          <w:lang w:val="en-US"/>
        </w:rPr>
        <w:t>-</w:t>
      </w:r>
      <w:r w:rsidR="00321FD3" w:rsidRPr="004F7E43">
        <w:rPr>
          <w:rFonts w:ascii="Arial" w:hAnsi="Arial" w:cs="Arial"/>
          <w:sz w:val="24"/>
          <w:szCs w:val="24"/>
          <w:lang w:val="en-US"/>
        </w:rPr>
        <w:t xml:space="preserve">. The most important acid forming reaction by fertilizers is microbial oxidation of </w:t>
      </w:r>
      <w:proofErr w:type="spellStart"/>
      <w:r w:rsidR="00321FD3" w:rsidRPr="004F7E43">
        <w:rPr>
          <w:rFonts w:ascii="Arial" w:hAnsi="Arial" w:cs="Arial"/>
          <w:sz w:val="24"/>
          <w:szCs w:val="24"/>
          <w:lang w:val="en-US"/>
        </w:rPr>
        <w:t>ammoniacal</w:t>
      </w:r>
      <w:proofErr w:type="spellEnd"/>
      <w:r w:rsidR="00321FD3" w:rsidRPr="004F7E43">
        <w:rPr>
          <w:rFonts w:ascii="Arial" w:hAnsi="Arial" w:cs="Arial"/>
          <w:sz w:val="24"/>
          <w:szCs w:val="24"/>
          <w:lang w:val="en-US"/>
        </w:rPr>
        <w:t xml:space="preserve"> fertilizers </w:t>
      </w:r>
      <w:r w:rsidR="00907EB3" w:rsidRPr="004F7E43">
        <w:rPr>
          <w:rFonts w:ascii="Arial" w:hAnsi="Arial" w:cs="Arial"/>
          <w:sz w:val="24"/>
          <w:szCs w:val="24"/>
          <w:lang w:val="en-US"/>
        </w:rPr>
        <w:t>(Barak </w:t>
      </w:r>
      <w:r w:rsidR="006B6FE2" w:rsidRPr="004F7E43">
        <w:rPr>
          <w:rFonts w:ascii="Arial" w:hAnsi="Arial" w:cs="Arial"/>
          <w:sz w:val="24"/>
          <w:szCs w:val="24"/>
          <w:lang w:val="en-US"/>
        </w:rPr>
        <w:t>et al. 1997).</w:t>
      </w:r>
    </w:p>
    <w:p w:rsidR="00BF5BE1" w:rsidRPr="004F7E43" w:rsidRDefault="001619C1" w:rsidP="00FD462F">
      <w:pPr>
        <w:spacing w:after="0" w:line="480" w:lineRule="auto"/>
        <w:jc w:val="both"/>
        <w:rPr>
          <w:rFonts w:ascii="Arial" w:hAnsi="Arial" w:cs="Arial"/>
          <w:sz w:val="24"/>
          <w:szCs w:val="24"/>
          <w:lang w:val="en-US"/>
        </w:rPr>
      </w:pPr>
      <w:r w:rsidRPr="001619C1">
        <w:rPr>
          <w:rFonts w:ascii="Arial" w:hAnsi="Arial" w:cs="Arial"/>
          <w:sz w:val="24"/>
          <w:szCs w:val="24"/>
          <w:highlight w:val="yellow"/>
          <w:lang w:val="en-US"/>
        </w:rPr>
        <w:t>Significant</w:t>
      </w:r>
      <w:r>
        <w:rPr>
          <w:rFonts w:ascii="Arial" w:hAnsi="Arial" w:cs="Arial"/>
          <w:sz w:val="24"/>
          <w:szCs w:val="24"/>
          <w:lang w:val="en-US"/>
        </w:rPr>
        <w:t xml:space="preserve"> </w:t>
      </w:r>
      <w:r w:rsidR="00BA64FD" w:rsidRPr="004F7E43">
        <w:rPr>
          <w:rFonts w:ascii="Arial" w:hAnsi="Arial" w:cs="Arial"/>
          <w:sz w:val="24"/>
          <w:szCs w:val="24"/>
          <w:lang w:val="en-US"/>
        </w:rPr>
        <w:t xml:space="preserve">differences in soil organic carbon </w:t>
      </w:r>
      <w:r w:rsidR="00501AC5" w:rsidRPr="004F7E43">
        <w:rPr>
          <w:rFonts w:ascii="Arial" w:hAnsi="Arial" w:cs="Arial"/>
          <w:sz w:val="24"/>
          <w:szCs w:val="24"/>
          <w:lang w:val="en-US"/>
        </w:rPr>
        <w:t>(</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501AC5" w:rsidRPr="004F7E43">
        <w:rPr>
          <w:rFonts w:ascii="Arial" w:hAnsi="Arial" w:cs="Arial"/>
          <w:sz w:val="24"/>
          <w:szCs w:val="24"/>
          <w:lang w:val="en-US"/>
        </w:rPr>
        <w:t xml:space="preserve">) </w:t>
      </w:r>
      <w:r w:rsidR="00BA64FD" w:rsidRPr="004F7E43">
        <w:rPr>
          <w:rFonts w:ascii="Arial" w:hAnsi="Arial" w:cs="Arial"/>
          <w:sz w:val="24"/>
          <w:szCs w:val="24"/>
          <w:lang w:val="en-US"/>
        </w:rPr>
        <w:t xml:space="preserve">content and </w:t>
      </w:r>
      <w:r w:rsidR="00501AC5" w:rsidRPr="004F7E43">
        <w:rPr>
          <w:rFonts w:ascii="Arial" w:hAnsi="Arial" w:cs="Arial"/>
          <w:sz w:val="24"/>
          <w:szCs w:val="24"/>
          <w:lang w:val="en-US"/>
        </w:rPr>
        <w:t xml:space="preserve">effective </w:t>
      </w:r>
      <w:proofErr w:type="spellStart"/>
      <w:r w:rsidR="00BA64FD" w:rsidRPr="004F7E43">
        <w:rPr>
          <w:rFonts w:ascii="Arial" w:hAnsi="Arial" w:cs="Arial"/>
          <w:sz w:val="24"/>
          <w:szCs w:val="24"/>
          <w:lang w:val="en-US"/>
        </w:rPr>
        <w:t>cation</w:t>
      </w:r>
      <w:proofErr w:type="spellEnd"/>
      <w:r w:rsidR="00BA64FD" w:rsidRPr="004F7E43">
        <w:rPr>
          <w:rFonts w:ascii="Arial" w:hAnsi="Arial" w:cs="Arial"/>
          <w:sz w:val="24"/>
          <w:szCs w:val="24"/>
          <w:lang w:val="en-US"/>
        </w:rPr>
        <w:t xml:space="preserve"> exchange capacity</w:t>
      </w:r>
      <w:r w:rsidR="00402968" w:rsidRPr="004F7E43">
        <w:rPr>
          <w:rFonts w:ascii="Arial" w:hAnsi="Arial" w:cs="Arial"/>
          <w:sz w:val="24"/>
          <w:szCs w:val="24"/>
          <w:lang w:val="en-US"/>
        </w:rPr>
        <w:t xml:space="preserve"> </w:t>
      </w:r>
      <w:r w:rsidR="00501AC5" w:rsidRPr="004F7E43">
        <w:rPr>
          <w:rFonts w:ascii="Arial" w:hAnsi="Arial" w:cs="Arial"/>
          <w:sz w:val="24"/>
          <w:szCs w:val="24"/>
          <w:lang w:val="en-US"/>
        </w:rPr>
        <w:t xml:space="preserve">(CEC) </w:t>
      </w:r>
      <w:r w:rsidR="00402968" w:rsidRPr="004F7E43">
        <w:rPr>
          <w:rFonts w:ascii="Arial" w:hAnsi="Arial" w:cs="Arial"/>
          <w:sz w:val="24"/>
          <w:szCs w:val="24"/>
          <w:lang w:val="en-US"/>
        </w:rPr>
        <w:t xml:space="preserve">which was caused by fertilization treatments can be seen in Fig. 1 and 2. </w:t>
      </w:r>
      <w:r w:rsidR="00D54602" w:rsidRPr="004F7E43">
        <w:rPr>
          <w:rFonts w:ascii="Arial" w:hAnsi="Arial" w:cs="Arial"/>
          <w:sz w:val="24"/>
          <w:szCs w:val="24"/>
          <w:lang w:val="en-US"/>
        </w:rPr>
        <w:t xml:space="preserve">Significant increase in </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501AC5" w:rsidRPr="004F7E43">
        <w:rPr>
          <w:rFonts w:ascii="Arial" w:hAnsi="Arial" w:cs="Arial"/>
          <w:sz w:val="24"/>
          <w:szCs w:val="24"/>
          <w:lang w:val="en-US"/>
        </w:rPr>
        <w:t xml:space="preserve"> </w:t>
      </w:r>
      <w:r w:rsidR="00D54602" w:rsidRPr="004F7E43">
        <w:rPr>
          <w:rFonts w:ascii="Arial" w:hAnsi="Arial" w:cs="Arial"/>
          <w:sz w:val="24"/>
          <w:szCs w:val="24"/>
          <w:lang w:val="en-US"/>
        </w:rPr>
        <w:t xml:space="preserve">content was determined in April, August and November soil samples. All fertilizer treatments show significant differences </w:t>
      </w:r>
      <w:r w:rsidR="00D54602" w:rsidRPr="004F7E43">
        <w:rPr>
          <w:rFonts w:ascii="Arial" w:hAnsi="Arial" w:cs="Arial"/>
          <w:sz w:val="24"/>
          <w:szCs w:val="24"/>
          <w:lang w:val="en-US"/>
        </w:rPr>
        <w:lastRenderedPageBreak/>
        <w:t>when compar</w:t>
      </w:r>
      <w:r w:rsidR="00586781" w:rsidRPr="004F7E43">
        <w:rPr>
          <w:rFonts w:ascii="Arial" w:hAnsi="Arial" w:cs="Arial"/>
          <w:sz w:val="24"/>
          <w:szCs w:val="24"/>
          <w:lang w:val="en-US"/>
        </w:rPr>
        <w:t xml:space="preserve">ed to the control plots. In April and August soil samples, no significant differences were determined on </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586781" w:rsidRPr="004F7E43">
        <w:rPr>
          <w:rFonts w:ascii="Arial" w:hAnsi="Arial" w:cs="Arial"/>
          <w:sz w:val="24"/>
          <w:szCs w:val="24"/>
          <w:lang w:val="en-US"/>
        </w:rPr>
        <w:t xml:space="preserve"> content between N and P treatments. Differences between N and P variations </w:t>
      </w:r>
      <w:r w:rsidR="00570E4F" w:rsidRPr="004F7E43">
        <w:rPr>
          <w:rFonts w:ascii="Arial" w:hAnsi="Arial" w:cs="Arial"/>
          <w:sz w:val="24"/>
          <w:szCs w:val="24"/>
          <w:lang w:val="en-US"/>
        </w:rPr>
        <w:t>are evident</w:t>
      </w:r>
      <w:r w:rsidR="00586781" w:rsidRPr="004F7E43">
        <w:rPr>
          <w:rFonts w:ascii="Arial" w:hAnsi="Arial" w:cs="Arial"/>
          <w:sz w:val="24"/>
          <w:szCs w:val="24"/>
          <w:lang w:val="en-US"/>
        </w:rPr>
        <w:t xml:space="preserve"> </w:t>
      </w:r>
      <w:r w:rsidR="00570E4F" w:rsidRPr="004F7E43">
        <w:rPr>
          <w:rFonts w:ascii="Arial" w:hAnsi="Arial" w:cs="Arial"/>
          <w:sz w:val="24"/>
          <w:szCs w:val="24"/>
          <w:lang w:val="en-US"/>
        </w:rPr>
        <w:t xml:space="preserve">in November </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276DFF" w:rsidRPr="004F7E43">
        <w:rPr>
          <w:rFonts w:ascii="Arial" w:hAnsi="Arial" w:cs="Arial"/>
          <w:sz w:val="24"/>
          <w:szCs w:val="24"/>
          <w:lang w:val="en-US"/>
        </w:rPr>
        <w:t xml:space="preserve"> content. </w:t>
      </w:r>
      <w:proofErr w:type="spellStart"/>
      <w:r w:rsidR="00276DFF" w:rsidRPr="004F7E43">
        <w:rPr>
          <w:rFonts w:ascii="Arial" w:hAnsi="Arial" w:cs="Arial"/>
          <w:sz w:val="24"/>
          <w:szCs w:val="24"/>
          <w:lang w:val="en-US"/>
        </w:rPr>
        <w:t>C</w:t>
      </w:r>
      <w:r w:rsidR="00276DFF" w:rsidRPr="004F7E43">
        <w:rPr>
          <w:rFonts w:ascii="Arial" w:hAnsi="Arial" w:cs="Arial"/>
          <w:sz w:val="24"/>
          <w:szCs w:val="24"/>
          <w:vertAlign w:val="subscript"/>
          <w:lang w:val="en-US"/>
        </w:rPr>
        <w:t>org</w:t>
      </w:r>
      <w:proofErr w:type="spellEnd"/>
      <w:r w:rsidR="00276DFF" w:rsidRPr="004F7E43">
        <w:rPr>
          <w:rFonts w:ascii="Arial" w:hAnsi="Arial" w:cs="Arial"/>
          <w:sz w:val="24"/>
          <w:szCs w:val="24"/>
          <w:lang w:val="en-US"/>
        </w:rPr>
        <w:t xml:space="preserve"> level with P fertilizer was almost two times higher than </w:t>
      </w:r>
      <w:proofErr w:type="spellStart"/>
      <w:r w:rsidR="00276DFF" w:rsidRPr="004F7E43">
        <w:rPr>
          <w:rFonts w:ascii="Arial" w:hAnsi="Arial" w:cs="Arial"/>
          <w:sz w:val="24"/>
          <w:szCs w:val="24"/>
          <w:lang w:val="en-US"/>
        </w:rPr>
        <w:t>C</w:t>
      </w:r>
      <w:r w:rsidR="00276DFF" w:rsidRPr="004F7E43">
        <w:rPr>
          <w:rFonts w:ascii="Arial" w:hAnsi="Arial" w:cs="Arial"/>
          <w:sz w:val="24"/>
          <w:szCs w:val="24"/>
          <w:vertAlign w:val="subscript"/>
          <w:lang w:val="en-US"/>
        </w:rPr>
        <w:t>org</w:t>
      </w:r>
      <w:proofErr w:type="spellEnd"/>
      <w:r w:rsidR="00276DFF" w:rsidRPr="004F7E43">
        <w:rPr>
          <w:rFonts w:ascii="Arial" w:hAnsi="Arial" w:cs="Arial"/>
          <w:sz w:val="24"/>
          <w:szCs w:val="24"/>
          <w:lang w:val="en-US"/>
        </w:rPr>
        <w:t xml:space="preserve"> content in N treatment </w:t>
      </w:r>
      <w:r w:rsidR="00570E4F" w:rsidRPr="004F7E43">
        <w:rPr>
          <w:rFonts w:ascii="Arial" w:hAnsi="Arial" w:cs="Arial"/>
          <w:sz w:val="24"/>
          <w:szCs w:val="24"/>
          <w:lang w:val="en-US"/>
        </w:rPr>
        <w:t>(Fig. </w:t>
      </w:r>
      <w:r w:rsidR="00586781" w:rsidRPr="004F7E43">
        <w:rPr>
          <w:rFonts w:ascii="Arial" w:hAnsi="Arial" w:cs="Arial"/>
          <w:sz w:val="24"/>
          <w:szCs w:val="24"/>
          <w:lang w:val="en-US"/>
        </w:rPr>
        <w:t>1). Addition of fertilizers to soil influence</w:t>
      </w:r>
      <w:r w:rsidR="00570E4F" w:rsidRPr="004F7E43">
        <w:rPr>
          <w:rFonts w:ascii="Arial" w:hAnsi="Arial" w:cs="Arial"/>
          <w:sz w:val="24"/>
          <w:szCs w:val="24"/>
          <w:lang w:val="en-US"/>
        </w:rPr>
        <w:t>s</w:t>
      </w:r>
      <w:r w:rsidR="00586781" w:rsidRPr="004F7E43">
        <w:rPr>
          <w:rFonts w:ascii="Arial" w:hAnsi="Arial" w:cs="Arial"/>
          <w:sz w:val="24"/>
          <w:szCs w:val="24"/>
          <w:lang w:val="en-US"/>
        </w:rPr>
        <w:t xml:space="preserve"> the chemical c</w:t>
      </w:r>
      <w:r w:rsidR="00570E4F" w:rsidRPr="004F7E43">
        <w:rPr>
          <w:rFonts w:ascii="Arial" w:hAnsi="Arial" w:cs="Arial"/>
          <w:sz w:val="24"/>
          <w:szCs w:val="24"/>
          <w:lang w:val="en-US"/>
        </w:rPr>
        <w:t>omposition of soil solution.  I</w:t>
      </w:r>
      <w:r w:rsidR="00586781" w:rsidRPr="004F7E43">
        <w:rPr>
          <w:rFonts w:ascii="Arial" w:hAnsi="Arial" w:cs="Arial"/>
          <w:sz w:val="24"/>
          <w:szCs w:val="24"/>
          <w:lang w:val="en-US"/>
        </w:rPr>
        <w:t>ncreased plant biomass produced by fertilizers results in increased returns of organic material to the soil in the form of decaying roots, litter and crop residues (Haynes and Naidu, 1998).</w:t>
      </w:r>
      <w:r w:rsidR="00BF5BE1" w:rsidRPr="004F7E43">
        <w:rPr>
          <w:rFonts w:ascii="Arial" w:hAnsi="Arial" w:cs="Arial"/>
          <w:sz w:val="24"/>
          <w:szCs w:val="24"/>
          <w:lang w:val="en-US"/>
        </w:rPr>
        <w:t xml:space="preserve"> </w:t>
      </w:r>
      <w:r w:rsidR="00210E88" w:rsidRPr="004F7E43">
        <w:rPr>
          <w:rFonts w:ascii="Arial" w:hAnsi="Arial" w:cs="Arial"/>
          <w:sz w:val="24"/>
          <w:szCs w:val="24"/>
          <w:lang w:val="en-GB"/>
        </w:rPr>
        <w:t xml:space="preserve">Our results </w:t>
      </w:r>
      <w:r w:rsidR="00DD622C" w:rsidRPr="004F7E43">
        <w:rPr>
          <w:rFonts w:ascii="Arial" w:hAnsi="Arial" w:cs="Arial"/>
          <w:sz w:val="24"/>
          <w:szCs w:val="24"/>
          <w:lang w:val="en-GB"/>
        </w:rPr>
        <w:t>are similar</w:t>
      </w:r>
      <w:r w:rsidR="00210E88" w:rsidRPr="004F7E43">
        <w:rPr>
          <w:rFonts w:ascii="Arial" w:hAnsi="Arial" w:cs="Arial"/>
          <w:sz w:val="24"/>
          <w:szCs w:val="24"/>
          <w:lang w:val="en-GB"/>
        </w:rPr>
        <w:t xml:space="preserve"> with the findings of</w:t>
      </w:r>
      <w:r w:rsidR="009D6151" w:rsidRPr="004F7E43">
        <w:rPr>
          <w:rFonts w:ascii="Arial" w:hAnsi="Arial" w:cs="Arial"/>
          <w:sz w:val="24"/>
          <w:szCs w:val="24"/>
          <w:lang w:val="en-GB"/>
        </w:rPr>
        <w:t xml:space="preserve"> </w:t>
      </w:r>
      <w:proofErr w:type="spellStart"/>
      <w:r w:rsidR="00FD462F" w:rsidRPr="004F7E43">
        <w:rPr>
          <w:rFonts w:ascii="Arial" w:hAnsi="Arial" w:cs="Arial"/>
          <w:sz w:val="24"/>
          <w:szCs w:val="24"/>
          <w:lang w:val="en-GB"/>
        </w:rPr>
        <w:t>Raun</w:t>
      </w:r>
      <w:proofErr w:type="spellEnd"/>
      <w:r w:rsidR="00275D37" w:rsidRPr="004F7E43">
        <w:rPr>
          <w:rFonts w:ascii="Arial" w:hAnsi="Arial" w:cs="Arial"/>
          <w:sz w:val="24"/>
          <w:szCs w:val="24"/>
          <w:lang w:val="en-GB"/>
        </w:rPr>
        <w:t> </w:t>
      </w:r>
      <w:r w:rsidR="00FD462F" w:rsidRPr="004F7E43">
        <w:rPr>
          <w:rFonts w:ascii="Arial" w:hAnsi="Arial" w:cs="Arial"/>
          <w:sz w:val="24"/>
          <w:szCs w:val="24"/>
          <w:lang w:val="en-GB"/>
        </w:rPr>
        <w:t>and</w:t>
      </w:r>
      <w:r w:rsidR="00275D37" w:rsidRPr="004F7E43">
        <w:rPr>
          <w:rFonts w:ascii="Arial" w:hAnsi="Arial" w:cs="Arial"/>
          <w:sz w:val="24"/>
          <w:szCs w:val="24"/>
          <w:lang w:val="en-GB"/>
        </w:rPr>
        <w:t> </w:t>
      </w:r>
      <w:r w:rsidR="00FD462F" w:rsidRPr="004F7E43">
        <w:rPr>
          <w:rFonts w:ascii="Arial" w:hAnsi="Arial" w:cs="Arial"/>
          <w:sz w:val="24"/>
          <w:szCs w:val="24"/>
          <w:lang w:val="en-GB"/>
        </w:rPr>
        <w:t>co</w:t>
      </w:r>
      <w:r w:rsidR="00275D37" w:rsidRPr="004F7E43">
        <w:rPr>
          <w:rFonts w:ascii="Arial" w:hAnsi="Arial" w:cs="Arial"/>
          <w:sz w:val="24"/>
          <w:szCs w:val="24"/>
          <w:lang w:val="en-GB"/>
        </w:rPr>
        <w:noBreakHyphen/>
      </w:r>
      <w:r w:rsidR="00FD462F" w:rsidRPr="004F7E43">
        <w:rPr>
          <w:rFonts w:ascii="Arial" w:hAnsi="Arial" w:cs="Arial"/>
          <w:sz w:val="24"/>
          <w:szCs w:val="24"/>
          <w:lang w:val="en-GB"/>
        </w:rPr>
        <w:t xml:space="preserve">workers (1998) </w:t>
      </w:r>
      <w:r w:rsidR="00276DFF" w:rsidRPr="004F7E43">
        <w:rPr>
          <w:rFonts w:ascii="Arial" w:hAnsi="Arial" w:cs="Arial"/>
          <w:sz w:val="24"/>
          <w:szCs w:val="24"/>
          <w:lang w:val="en-GB"/>
        </w:rPr>
        <w:t xml:space="preserve">and with the study of Halvorson </w:t>
      </w:r>
      <w:proofErr w:type="gramStart"/>
      <w:r w:rsidR="00276DFF" w:rsidRPr="004F7E43">
        <w:rPr>
          <w:rFonts w:ascii="Arial" w:hAnsi="Arial" w:cs="Arial"/>
          <w:sz w:val="24"/>
          <w:szCs w:val="24"/>
          <w:lang w:val="en-GB"/>
        </w:rPr>
        <w:t>et</w:t>
      </w:r>
      <w:proofErr w:type="gramEnd"/>
      <w:r w:rsidR="00276DFF" w:rsidRPr="004F7E43">
        <w:rPr>
          <w:rFonts w:ascii="Arial" w:hAnsi="Arial" w:cs="Arial"/>
          <w:sz w:val="24"/>
          <w:szCs w:val="24"/>
          <w:lang w:val="en-GB"/>
        </w:rPr>
        <w:t xml:space="preserve">. </w:t>
      </w:r>
      <w:proofErr w:type="gramStart"/>
      <w:r w:rsidR="00276DFF" w:rsidRPr="004F7E43">
        <w:rPr>
          <w:rFonts w:ascii="Arial" w:hAnsi="Arial" w:cs="Arial"/>
          <w:sz w:val="24"/>
          <w:szCs w:val="24"/>
          <w:lang w:val="en-GB"/>
        </w:rPr>
        <w:t xml:space="preserve">al. (1999) </w:t>
      </w:r>
      <w:r w:rsidR="00FD462F" w:rsidRPr="004F7E43">
        <w:rPr>
          <w:rFonts w:ascii="Arial" w:hAnsi="Arial" w:cs="Arial"/>
          <w:sz w:val="24"/>
          <w:szCs w:val="24"/>
          <w:lang w:val="en-GB"/>
        </w:rPr>
        <w:t xml:space="preserve">who demonstrated </w:t>
      </w:r>
      <w:r w:rsidR="00586781" w:rsidRPr="004F7E43">
        <w:rPr>
          <w:rFonts w:ascii="Arial" w:hAnsi="Arial" w:cs="Arial"/>
          <w:sz w:val="24"/>
          <w:szCs w:val="24"/>
          <w:lang w:val="en-GB"/>
        </w:rPr>
        <w:t>a rise</w:t>
      </w:r>
      <w:r w:rsidR="00FD462F" w:rsidRPr="004F7E43">
        <w:rPr>
          <w:rFonts w:ascii="Arial" w:hAnsi="Arial" w:cs="Arial"/>
          <w:sz w:val="24"/>
          <w:szCs w:val="24"/>
          <w:lang w:val="en-GB"/>
        </w:rPr>
        <w:t xml:space="preserve"> in </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624198" w:rsidRPr="004F7E43">
        <w:rPr>
          <w:rFonts w:ascii="Arial" w:hAnsi="Arial" w:cs="Arial"/>
          <w:sz w:val="24"/>
          <w:szCs w:val="24"/>
          <w:lang w:val="en-GB"/>
        </w:rPr>
        <w:t xml:space="preserve"> </w:t>
      </w:r>
      <w:r w:rsidR="00FD462F" w:rsidRPr="004F7E43">
        <w:rPr>
          <w:rFonts w:ascii="Arial" w:hAnsi="Arial" w:cs="Arial"/>
          <w:sz w:val="24"/>
          <w:szCs w:val="24"/>
          <w:lang w:val="en-GB"/>
        </w:rPr>
        <w:t xml:space="preserve">with </w:t>
      </w:r>
      <w:r w:rsidR="00586781" w:rsidRPr="004F7E43">
        <w:rPr>
          <w:rFonts w:ascii="Arial" w:hAnsi="Arial" w:cs="Arial"/>
          <w:sz w:val="24"/>
          <w:szCs w:val="24"/>
          <w:lang w:val="en-GB"/>
        </w:rPr>
        <w:t xml:space="preserve">the applied </w:t>
      </w:r>
      <w:r w:rsidR="00FD462F" w:rsidRPr="004F7E43">
        <w:rPr>
          <w:rFonts w:ascii="Arial" w:hAnsi="Arial" w:cs="Arial"/>
          <w:sz w:val="24"/>
          <w:szCs w:val="24"/>
          <w:lang w:val="en-GB"/>
        </w:rPr>
        <w:t>increasing N</w:t>
      </w:r>
      <w:r w:rsidR="00586781" w:rsidRPr="004F7E43">
        <w:rPr>
          <w:rFonts w:ascii="Arial" w:hAnsi="Arial" w:cs="Arial"/>
          <w:sz w:val="24"/>
          <w:szCs w:val="24"/>
          <w:lang w:val="en-GB"/>
        </w:rPr>
        <w:t xml:space="preserve"> ratios</w:t>
      </w:r>
      <w:r w:rsidR="00FD462F" w:rsidRPr="004F7E43">
        <w:rPr>
          <w:rFonts w:ascii="Arial" w:hAnsi="Arial" w:cs="Arial"/>
          <w:sz w:val="24"/>
          <w:szCs w:val="24"/>
          <w:lang w:val="en-GB"/>
        </w:rPr>
        <w:t>.</w:t>
      </w:r>
      <w:proofErr w:type="gramEnd"/>
      <w:r w:rsidR="00FD462F" w:rsidRPr="004F7E43">
        <w:rPr>
          <w:rFonts w:ascii="Arial" w:hAnsi="Arial" w:cs="Arial"/>
          <w:sz w:val="24"/>
          <w:szCs w:val="24"/>
          <w:lang w:val="en-GB"/>
        </w:rPr>
        <w:t xml:space="preserve"> </w:t>
      </w:r>
      <w:proofErr w:type="spellStart"/>
      <w:r w:rsidR="009D1300" w:rsidRPr="004F7E43">
        <w:rPr>
          <w:rFonts w:ascii="Arial" w:hAnsi="Arial" w:cs="Arial"/>
          <w:sz w:val="24"/>
          <w:szCs w:val="24"/>
          <w:lang w:val="en-US"/>
        </w:rPr>
        <w:t>Messiga</w:t>
      </w:r>
      <w:proofErr w:type="spellEnd"/>
      <w:r w:rsidR="009D1300" w:rsidRPr="004F7E43">
        <w:rPr>
          <w:rFonts w:ascii="Arial" w:hAnsi="Arial" w:cs="Arial"/>
          <w:sz w:val="24"/>
          <w:szCs w:val="24"/>
          <w:lang w:val="en-US"/>
        </w:rPr>
        <w:t xml:space="preserve"> and colleagues (2013)</w:t>
      </w:r>
      <w:r w:rsidR="00400C8D" w:rsidRPr="004F7E43">
        <w:rPr>
          <w:rFonts w:ascii="Arial" w:hAnsi="Arial" w:cs="Arial"/>
          <w:sz w:val="24"/>
          <w:szCs w:val="24"/>
          <w:lang w:val="en-US"/>
        </w:rPr>
        <w:t xml:space="preserve"> although found no significant </w:t>
      </w:r>
      <w:r w:rsidR="00B720B1" w:rsidRPr="00B720B1">
        <w:rPr>
          <w:rFonts w:ascii="Arial" w:hAnsi="Arial" w:cs="Arial"/>
          <w:sz w:val="24"/>
          <w:szCs w:val="24"/>
          <w:highlight w:val="yellow"/>
          <w:lang w:val="en-US"/>
        </w:rPr>
        <w:t>effect</w:t>
      </w:r>
      <w:r w:rsidR="00400C8D" w:rsidRPr="004F7E43">
        <w:rPr>
          <w:rFonts w:ascii="Arial" w:hAnsi="Arial" w:cs="Arial"/>
          <w:sz w:val="24"/>
          <w:szCs w:val="24"/>
          <w:lang w:val="en-US"/>
        </w:rPr>
        <w:t xml:space="preserve"> for total carbon content in 0 to 5 cm soil laye</w:t>
      </w:r>
      <w:r w:rsidR="00586781" w:rsidRPr="004F7E43">
        <w:rPr>
          <w:rFonts w:ascii="Arial" w:hAnsi="Arial" w:cs="Arial"/>
          <w:sz w:val="24"/>
          <w:szCs w:val="24"/>
          <w:lang w:val="en-US"/>
        </w:rPr>
        <w:t xml:space="preserve">r by N application, they noted </w:t>
      </w:r>
      <w:r w:rsidR="00400C8D" w:rsidRPr="004F7E43">
        <w:rPr>
          <w:rFonts w:ascii="Arial" w:hAnsi="Arial" w:cs="Arial"/>
          <w:sz w:val="24"/>
          <w:szCs w:val="24"/>
          <w:lang w:val="en-US"/>
        </w:rPr>
        <w:t xml:space="preserve">a tendency for greater total carbon concentration with increasing N application. </w:t>
      </w:r>
      <w:r w:rsidR="00BE73EF" w:rsidRPr="004F7E43">
        <w:rPr>
          <w:rFonts w:ascii="Arial" w:hAnsi="Arial" w:cs="Arial"/>
          <w:sz w:val="24"/>
          <w:szCs w:val="24"/>
          <w:lang w:val="en-US"/>
        </w:rPr>
        <w:t>Liu et al. (200</w:t>
      </w:r>
      <w:r w:rsidR="003B38FB" w:rsidRPr="004F7E43">
        <w:rPr>
          <w:rFonts w:ascii="Arial" w:hAnsi="Arial" w:cs="Arial"/>
          <w:sz w:val="24"/>
          <w:szCs w:val="24"/>
          <w:lang w:val="en-US"/>
        </w:rPr>
        <w:t>5</w:t>
      </w:r>
      <w:r w:rsidR="00BE73EF" w:rsidRPr="004F7E43">
        <w:rPr>
          <w:rFonts w:ascii="Arial" w:hAnsi="Arial" w:cs="Arial"/>
          <w:sz w:val="24"/>
          <w:szCs w:val="24"/>
          <w:lang w:val="en-US"/>
        </w:rPr>
        <w:t>)</w:t>
      </w:r>
      <w:r w:rsidR="009D1300" w:rsidRPr="004F7E43">
        <w:rPr>
          <w:rFonts w:ascii="Arial" w:hAnsi="Arial" w:cs="Arial"/>
          <w:sz w:val="24"/>
          <w:szCs w:val="24"/>
          <w:lang w:val="en-US"/>
        </w:rPr>
        <w:t xml:space="preserve"> </w:t>
      </w:r>
      <w:r w:rsidR="00BE73EF" w:rsidRPr="004F7E43">
        <w:rPr>
          <w:rFonts w:ascii="Arial" w:hAnsi="Arial" w:cs="Arial"/>
          <w:sz w:val="24"/>
          <w:szCs w:val="24"/>
          <w:lang w:val="en-US"/>
        </w:rPr>
        <w:t xml:space="preserve">reported that </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BE73EF" w:rsidRPr="004F7E43">
        <w:rPr>
          <w:rFonts w:ascii="Arial" w:hAnsi="Arial" w:cs="Arial"/>
          <w:sz w:val="24"/>
          <w:szCs w:val="24"/>
          <w:lang w:val="en-US"/>
        </w:rPr>
        <w:t xml:space="preserve"> </w:t>
      </w:r>
      <w:r w:rsidR="00570E4F" w:rsidRPr="004F7E43">
        <w:rPr>
          <w:rFonts w:ascii="Arial" w:hAnsi="Arial" w:cs="Arial"/>
          <w:sz w:val="24"/>
          <w:szCs w:val="24"/>
          <w:lang w:val="en-US"/>
        </w:rPr>
        <w:t>in surface</w:t>
      </w:r>
      <w:r w:rsidR="00BE73EF" w:rsidRPr="004F7E43">
        <w:rPr>
          <w:rFonts w:ascii="Arial" w:hAnsi="Arial" w:cs="Arial"/>
          <w:sz w:val="24"/>
          <w:szCs w:val="24"/>
          <w:lang w:val="en-US"/>
        </w:rPr>
        <w:t xml:space="preserve"> soil </w:t>
      </w:r>
      <w:r w:rsidR="00570E4F" w:rsidRPr="004F7E43">
        <w:rPr>
          <w:rFonts w:ascii="Arial" w:hAnsi="Arial" w:cs="Arial"/>
          <w:sz w:val="24"/>
          <w:szCs w:val="24"/>
          <w:lang w:val="en-US"/>
        </w:rPr>
        <w:t xml:space="preserve">(0-15 cm) </w:t>
      </w:r>
      <w:r w:rsidR="00BE73EF" w:rsidRPr="004F7E43">
        <w:rPr>
          <w:rFonts w:ascii="Arial" w:hAnsi="Arial" w:cs="Arial"/>
          <w:sz w:val="24"/>
          <w:szCs w:val="24"/>
          <w:lang w:val="en-US"/>
        </w:rPr>
        <w:t xml:space="preserve">layer was 7.7%, </w:t>
      </w:r>
      <w:r w:rsidR="00570E4F" w:rsidRPr="004F7E43">
        <w:rPr>
          <w:rFonts w:ascii="Arial" w:hAnsi="Arial" w:cs="Arial"/>
          <w:sz w:val="24"/>
          <w:szCs w:val="24"/>
          <w:lang w:val="en-US"/>
        </w:rPr>
        <w:t>higher in</w:t>
      </w:r>
      <w:r w:rsidR="00BE73EF" w:rsidRPr="004F7E43">
        <w:rPr>
          <w:rFonts w:ascii="Arial" w:hAnsi="Arial" w:cs="Arial"/>
          <w:sz w:val="24"/>
          <w:szCs w:val="24"/>
          <w:lang w:val="en-US"/>
        </w:rPr>
        <w:t xml:space="preserve"> </w:t>
      </w:r>
      <w:r w:rsidR="00570E4F" w:rsidRPr="004F7E43">
        <w:rPr>
          <w:rFonts w:ascii="Arial" w:hAnsi="Arial" w:cs="Arial"/>
          <w:sz w:val="24"/>
          <w:szCs w:val="24"/>
          <w:lang w:val="en-US"/>
        </w:rPr>
        <w:t xml:space="preserve">mineral </w:t>
      </w:r>
      <w:r w:rsidR="00BE73EF" w:rsidRPr="004F7E43">
        <w:rPr>
          <w:rFonts w:ascii="Arial" w:hAnsi="Arial" w:cs="Arial"/>
          <w:sz w:val="24"/>
          <w:szCs w:val="24"/>
          <w:lang w:val="en-US"/>
        </w:rPr>
        <w:t>fertilizer</w:t>
      </w:r>
      <w:r w:rsidR="00570E4F" w:rsidRPr="004F7E43">
        <w:rPr>
          <w:rFonts w:ascii="Arial" w:hAnsi="Arial" w:cs="Arial"/>
          <w:sz w:val="24"/>
          <w:szCs w:val="24"/>
          <w:lang w:val="en-US"/>
        </w:rPr>
        <w:t xml:space="preserve"> treatment</w:t>
      </w:r>
      <w:r w:rsidR="00BE73EF" w:rsidRPr="004F7E43">
        <w:rPr>
          <w:rFonts w:ascii="Arial" w:hAnsi="Arial" w:cs="Arial"/>
          <w:sz w:val="24"/>
          <w:szCs w:val="24"/>
          <w:lang w:val="en-US"/>
        </w:rPr>
        <w:t xml:space="preserve"> than with</w:t>
      </w:r>
      <w:r w:rsidR="00570E4F" w:rsidRPr="004F7E43">
        <w:rPr>
          <w:rFonts w:ascii="Arial" w:hAnsi="Arial" w:cs="Arial"/>
          <w:sz w:val="24"/>
          <w:szCs w:val="24"/>
          <w:lang w:val="en-US"/>
        </w:rPr>
        <w:t>out</w:t>
      </w:r>
      <w:r w:rsidR="00BE73EF" w:rsidRPr="004F7E43">
        <w:rPr>
          <w:rFonts w:ascii="Arial" w:hAnsi="Arial" w:cs="Arial"/>
          <w:sz w:val="24"/>
          <w:szCs w:val="24"/>
          <w:lang w:val="en-US"/>
        </w:rPr>
        <w:t xml:space="preserve"> fertilizer application.</w:t>
      </w:r>
      <w:r w:rsidR="00C75891" w:rsidRPr="004F7E43">
        <w:rPr>
          <w:rFonts w:ascii="Arial" w:hAnsi="Arial" w:cs="Arial"/>
          <w:sz w:val="24"/>
          <w:szCs w:val="24"/>
          <w:lang w:val="en-US"/>
        </w:rPr>
        <w:t xml:space="preserve"> </w:t>
      </w:r>
      <w:r w:rsidR="002B6819" w:rsidRPr="004F7E43">
        <w:rPr>
          <w:rFonts w:ascii="Arial" w:hAnsi="Arial" w:cs="Arial"/>
          <w:sz w:val="24"/>
          <w:szCs w:val="24"/>
          <w:lang w:val="en-US"/>
        </w:rPr>
        <w:t>Similar results obtained in a long-term experiment showed that low</w:t>
      </w:r>
      <w:r w:rsidR="000E3BA8" w:rsidRPr="004F7E43">
        <w:rPr>
          <w:rFonts w:ascii="Arial" w:hAnsi="Arial" w:cs="Arial"/>
          <w:sz w:val="24"/>
          <w:szCs w:val="24"/>
          <w:lang w:val="en-US"/>
        </w:rPr>
        <w:t xml:space="preserve"> nitrogen rate</w:t>
      </w:r>
      <w:r w:rsidR="00DD622C" w:rsidRPr="004F7E43">
        <w:rPr>
          <w:rFonts w:ascii="Arial" w:hAnsi="Arial" w:cs="Arial"/>
          <w:sz w:val="24"/>
          <w:szCs w:val="24"/>
          <w:lang w:val="en-US"/>
        </w:rPr>
        <w:t>s</w:t>
      </w:r>
      <w:r w:rsidR="000E3BA8" w:rsidRPr="004F7E43">
        <w:rPr>
          <w:rFonts w:ascii="Arial" w:hAnsi="Arial" w:cs="Arial"/>
          <w:sz w:val="24"/>
          <w:szCs w:val="24"/>
          <w:lang w:val="en-US"/>
        </w:rPr>
        <w:t xml:space="preserve"> poorly increased </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0E3BA8" w:rsidRPr="004F7E43">
        <w:rPr>
          <w:rFonts w:ascii="Arial" w:hAnsi="Arial" w:cs="Arial"/>
          <w:sz w:val="24"/>
          <w:szCs w:val="24"/>
          <w:lang w:val="en-US"/>
        </w:rPr>
        <w:t xml:space="preserve"> content compared </w:t>
      </w:r>
      <w:r w:rsidR="009E2032" w:rsidRPr="004F7E43">
        <w:rPr>
          <w:rFonts w:ascii="Arial" w:hAnsi="Arial" w:cs="Arial"/>
          <w:sz w:val="24"/>
          <w:szCs w:val="24"/>
          <w:lang w:val="en-US"/>
        </w:rPr>
        <w:t>to</w:t>
      </w:r>
      <w:r w:rsidR="002B6819" w:rsidRPr="004F7E43">
        <w:rPr>
          <w:rFonts w:ascii="Arial" w:hAnsi="Arial" w:cs="Arial"/>
          <w:sz w:val="24"/>
          <w:szCs w:val="24"/>
          <w:lang w:val="en-US"/>
        </w:rPr>
        <w:t xml:space="preserve"> the control (0.14 vs 0.03 Mg </w:t>
      </w:r>
      <w:r w:rsidR="000E3BA8" w:rsidRPr="004F7E43">
        <w:rPr>
          <w:rFonts w:ascii="Arial" w:hAnsi="Arial" w:cs="Arial"/>
          <w:sz w:val="24"/>
          <w:szCs w:val="24"/>
          <w:lang w:val="en-US"/>
        </w:rPr>
        <w:t>ha</w:t>
      </w:r>
      <w:r w:rsidR="002B6819" w:rsidRPr="004F7E43">
        <w:rPr>
          <w:rFonts w:ascii="Arial" w:hAnsi="Arial" w:cs="Arial"/>
          <w:sz w:val="24"/>
          <w:szCs w:val="24"/>
          <w:vertAlign w:val="superscript"/>
          <w:lang w:val="en-US"/>
        </w:rPr>
        <w:t> 1</w:t>
      </w:r>
      <w:r w:rsidR="000E3BA8" w:rsidRPr="004F7E43">
        <w:rPr>
          <w:rFonts w:ascii="Arial" w:hAnsi="Arial" w:cs="Arial"/>
          <w:sz w:val="24"/>
          <w:szCs w:val="24"/>
          <w:lang w:val="en-US"/>
        </w:rPr>
        <w:t>year</w:t>
      </w:r>
      <w:r w:rsidR="000E3BA8" w:rsidRPr="004F7E43">
        <w:rPr>
          <w:rFonts w:ascii="Arial" w:hAnsi="Arial" w:cs="Arial"/>
          <w:sz w:val="24"/>
          <w:szCs w:val="24"/>
          <w:vertAlign w:val="superscript"/>
          <w:lang w:val="en-US"/>
        </w:rPr>
        <w:t>-1</w:t>
      </w:r>
      <w:r w:rsidR="000E3BA8" w:rsidRPr="004F7E43">
        <w:rPr>
          <w:rFonts w:ascii="Arial" w:hAnsi="Arial" w:cs="Arial"/>
          <w:sz w:val="24"/>
          <w:szCs w:val="24"/>
          <w:lang w:val="en-US"/>
        </w:rPr>
        <w:t xml:space="preserve">), while the medium and high rates increased it by 0.45 and </w:t>
      </w:r>
      <w:r w:rsidR="002B6819" w:rsidRPr="004F7E43">
        <w:rPr>
          <w:rFonts w:ascii="Arial" w:hAnsi="Arial" w:cs="Arial"/>
          <w:sz w:val="24"/>
          <w:szCs w:val="24"/>
          <w:lang w:val="en-US"/>
        </w:rPr>
        <w:t>0.49 Mg </w:t>
      </w:r>
      <w:r w:rsidR="000E3BA8" w:rsidRPr="004F7E43">
        <w:rPr>
          <w:rFonts w:ascii="Arial" w:hAnsi="Arial" w:cs="Arial"/>
          <w:sz w:val="24"/>
          <w:szCs w:val="24"/>
          <w:lang w:val="en-US"/>
        </w:rPr>
        <w:t>ha</w:t>
      </w:r>
      <w:r w:rsidR="002B6819" w:rsidRPr="004F7E43">
        <w:rPr>
          <w:rFonts w:ascii="Arial" w:hAnsi="Arial" w:cs="Arial"/>
          <w:sz w:val="24"/>
          <w:szCs w:val="24"/>
          <w:vertAlign w:val="superscript"/>
          <w:lang w:val="en-US"/>
        </w:rPr>
        <w:t> 1 </w:t>
      </w:r>
      <w:r w:rsidR="000E3BA8" w:rsidRPr="004F7E43">
        <w:rPr>
          <w:rFonts w:ascii="Arial" w:hAnsi="Arial" w:cs="Arial"/>
          <w:sz w:val="24"/>
          <w:szCs w:val="24"/>
          <w:lang w:val="en-US"/>
        </w:rPr>
        <w:t>year</w:t>
      </w:r>
      <w:r w:rsidR="002B6819" w:rsidRPr="004F7E43">
        <w:rPr>
          <w:rFonts w:ascii="Arial" w:hAnsi="Arial" w:cs="Arial"/>
          <w:sz w:val="24"/>
          <w:szCs w:val="24"/>
          <w:vertAlign w:val="superscript"/>
          <w:lang w:val="en-US"/>
        </w:rPr>
        <w:t> </w:t>
      </w:r>
      <w:r w:rsidR="000E3BA8" w:rsidRPr="004F7E43">
        <w:rPr>
          <w:rFonts w:ascii="Arial" w:hAnsi="Arial" w:cs="Arial"/>
          <w:sz w:val="24"/>
          <w:szCs w:val="24"/>
          <w:vertAlign w:val="superscript"/>
          <w:lang w:val="en-US"/>
        </w:rPr>
        <w:t>1</w:t>
      </w:r>
      <w:r w:rsidR="000E3BA8" w:rsidRPr="004F7E43">
        <w:rPr>
          <w:rFonts w:ascii="Arial" w:hAnsi="Arial" w:cs="Arial"/>
          <w:sz w:val="24"/>
          <w:szCs w:val="24"/>
          <w:lang w:val="en-US"/>
        </w:rPr>
        <w:t>, respectively</w:t>
      </w:r>
      <w:r w:rsidR="002B6819" w:rsidRPr="004F7E43">
        <w:rPr>
          <w:rFonts w:ascii="Arial" w:hAnsi="Arial" w:cs="Arial"/>
          <w:sz w:val="24"/>
          <w:szCs w:val="24"/>
          <w:lang w:val="en-US"/>
        </w:rPr>
        <w:t xml:space="preserve"> (</w:t>
      </w:r>
      <w:proofErr w:type="spellStart"/>
      <w:r w:rsidR="002B6819" w:rsidRPr="004F7E43">
        <w:rPr>
          <w:rFonts w:ascii="Arial" w:hAnsi="Arial" w:cs="Arial"/>
          <w:sz w:val="24"/>
          <w:szCs w:val="24"/>
          <w:lang w:val="en-US"/>
        </w:rPr>
        <w:t>Mazzoncini</w:t>
      </w:r>
      <w:proofErr w:type="spellEnd"/>
      <w:r w:rsidR="002B6819" w:rsidRPr="004F7E43">
        <w:rPr>
          <w:rFonts w:ascii="Arial" w:hAnsi="Arial" w:cs="Arial"/>
          <w:sz w:val="24"/>
          <w:szCs w:val="24"/>
          <w:lang w:val="en-US"/>
        </w:rPr>
        <w:t xml:space="preserve"> et al., 2011)</w:t>
      </w:r>
      <w:r w:rsidR="00946A2E" w:rsidRPr="004F7E43">
        <w:rPr>
          <w:rFonts w:ascii="Arial" w:hAnsi="Arial" w:cs="Arial"/>
          <w:sz w:val="24"/>
          <w:szCs w:val="24"/>
          <w:lang w:val="en-US"/>
        </w:rPr>
        <w:t>.</w:t>
      </w:r>
      <w:r w:rsidR="00C75891" w:rsidRPr="004F7E43">
        <w:rPr>
          <w:rFonts w:ascii="Arial" w:hAnsi="Arial" w:cs="Arial"/>
          <w:sz w:val="24"/>
          <w:szCs w:val="24"/>
          <w:lang w:val="en-US"/>
        </w:rPr>
        <w:t xml:space="preserve"> </w:t>
      </w:r>
      <w:r w:rsidR="00A97E67" w:rsidRPr="004F7E43">
        <w:rPr>
          <w:rFonts w:ascii="Arial" w:hAnsi="Arial" w:cs="Arial"/>
          <w:sz w:val="24"/>
          <w:szCs w:val="24"/>
          <w:lang w:val="en-US"/>
        </w:rPr>
        <w:t xml:space="preserve">After 14 years of fertilizer application, there was an increasing trend to </w:t>
      </w:r>
      <w:proofErr w:type="spellStart"/>
      <w:r w:rsidR="00A97E67" w:rsidRPr="004F7E43">
        <w:rPr>
          <w:rFonts w:ascii="Arial" w:hAnsi="Arial" w:cs="Arial"/>
          <w:sz w:val="24"/>
          <w:szCs w:val="24"/>
          <w:lang w:val="en-US"/>
        </w:rPr>
        <w:t>C</w:t>
      </w:r>
      <w:r w:rsidR="00A97E67" w:rsidRPr="004F7E43">
        <w:rPr>
          <w:rFonts w:ascii="Arial" w:hAnsi="Arial" w:cs="Arial"/>
          <w:sz w:val="24"/>
          <w:szCs w:val="24"/>
          <w:vertAlign w:val="subscript"/>
          <w:lang w:val="en-US"/>
        </w:rPr>
        <w:t>org</w:t>
      </w:r>
      <w:proofErr w:type="spellEnd"/>
      <w:r w:rsidR="00A97E67" w:rsidRPr="004F7E43">
        <w:rPr>
          <w:rFonts w:ascii="Arial" w:hAnsi="Arial" w:cs="Arial"/>
          <w:sz w:val="24"/>
          <w:szCs w:val="24"/>
          <w:lang w:val="en-US"/>
        </w:rPr>
        <w:t xml:space="preserve"> in April in NPK treatment (6.02 %) contrasting to the control soil content of 0.43%. This is in accordance with the results of </w:t>
      </w:r>
      <w:proofErr w:type="spellStart"/>
      <w:r w:rsidR="00A97E67" w:rsidRPr="004F7E43">
        <w:rPr>
          <w:rFonts w:ascii="Arial" w:hAnsi="Arial" w:cs="Arial"/>
          <w:sz w:val="24"/>
          <w:szCs w:val="24"/>
          <w:lang w:val="en-US"/>
        </w:rPr>
        <w:t>Xie</w:t>
      </w:r>
      <w:proofErr w:type="spellEnd"/>
      <w:r w:rsidR="00A97E67" w:rsidRPr="004F7E43">
        <w:rPr>
          <w:rFonts w:ascii="Arial" w:hAnsi="Arial" w:cs="Arial"/>
          <w:sz w:val="24"/>
          <w:szCs w:val="24"/>
          <w:lang w:val="en-US"/>
        </w:rPr>
        <w:t xml:space="preserve"> et al. (2011) who found in a pot experimental study the highest </w:t>
      </w:r>
      <w:proofErr w:type="spellStart"/>
      <w:r w:rsidR="00A97E67" w:rsidRPr="004F7E43">
        <w:rPr>
          <w:rFonts w:ascii="Arial" w:hAnsi="Arial" w:cs="Arial"/>
          <w:sz w:val="24"/>
          <w:szCs w:val="24"/>
          <w:lang w:val="en-US"/>
        </w:rPr>
        <w:t>C</w:t>
      </w:r>
      <w:r w:rsidR="00A97E67" w:rsidRPr="004F7E43">
        <w:rPr>
          <w:rFonts w:ascii="Arial" w:hAnsi="Arial" w:cs="Arial"/>
          <w:sz w:val="24"/>
          <w:szCs w:val="24"/>
          <w:vertAlign w:val="subscript"/>
          <w:lang w:val="en-US"/>
        </w:rPr>
        <w:t>org</w:t>
      </w:r>
      <w:proofErr w:type="spellEnd"/>
      <w:r w:rsidR="00A97E67" w:rsidRPr="004F7E43">
        <w:rPr>
          <w:rFonts w:ascii="Arial" w:hAnsi="Arial" w:cs="Arial"/>
          <w:sz w:val="24"/>
          <w:szCs w:val="24"/>
          <w:lang w:val="en-US"/>
        </w:rPr>
        <w:t xml:space="preserve"> content was in the NPK (80 N mg kg</w:t>
      </w:r>
      <w:r w:rsidR="00A97E67" w:rsidRPr="004F7E43">
        <w:rPr>
          <w:rFonts w:ascii="Arial" w:hAnsi="Arial" w:cs="Arial"/>
          <w:sz w:val="24"/>
          <w:szCs w:val="24"/>
          <w:vertAlign w:val="superscript"/>
          <w:lang w:val="en-US"/>
        </w:rPr>
        <w:t>-1</w:t>
      </w:r>
      <w:r w:rsidR="00A97E67" w:rsidRPr="004F7E43">
        <w:rPr>
          <w:rFonts w:ascii="Arial" w:hAnsi="Arial" w:cs="Arial"/>
          <w:sz w:val="24"/>
          <w:szCs w:val="24"/>
          <w:lang w:val="en-US"/>
        </w:rPr>
        <w:t>, 35 P mg kg</w:t>
      </w:r>
      <w:r w:rsidR="00A97E67" w:rsidRPr="004F7E43">
        <w:rPr>
          <w:rFonts w:ascii="Arial" w:hAnsi="Arial" w:cs="Arial"/>
          <w:sz w:val="24"/>
          <w:szCs w:val="24"/>
          <w:vertAlign w:val="superscript"/>
          <w:lang w:val="en-US"/>
        </w:rPr>
        <w:t>-1</w:t>
      </w:r>
      <w:r w:rsidR="00A97E67" w:rsidRPr="004F7E43">
        <w:rPr>
          <w:rFonts w:ascii="Arial" w:hAnsi="Arial" w:cs="Arial"/>
          <w:sz w:val="24"/>
          <w:szCs w:val="24"/>
          <w:lang w:val="en-US"/>
        </w:rPr>
        <w:t>, and 60 K mg kg</w:t>
      </w:r>
      <w:r w:rsidR="00A97E67" w:rsidRPr="004F7E43">
        <w:rPr>
          <w:rFonts w:ascii="Arial" w:hAnsi="Arial" w:cs="Arial"/>
          <w:sz w:val="24"/>
          <w:szCs w:val="24"/>
          <w:vertAlign w:val="superscript"/>
          <w:lang w:val="en-US"/>
        </w:rPr>
        <w:t>-1</w:t>
      </w:r>
      <w:r w:rsidR="00A97E67" w:rsidRPr="004F7E43">
        <w:rPr>
          <w:rFonts w:ascii="Arial" w:hAnsi="Arial" w:cs="Arial"/>
          <w:sz w:val="24"/>
          <w:szCs w:val="24"/>
          <w:lang w:val="en-US"/>
        </w:rPr>
        <w:t>) treatment, which was significantly higher than that in the NK (80 N mg kg</w:t>
      </w:r>
      <w:r w:rsidR="00A97E67" w:rsidRPr="004F7E43">
        <w:rPr>
          <w:rFonts w:ascii="Arial" w:hAnsi="Arial" w:cs="Arial"/>
          <w:sz w:val="24"/>
          <w:szCs w:val="24"/>
          <w:vertAlign w:val="superscript"/>
          <w:lang w:val="en-US"/>
        </w:rPr>
        <w:t>-1</w:t>
      </w:r>
      <w:r w:rsidR="00A97E67" w:rsidRPr="004F7E43">
        <w:rPr>
          <w:rFonts w:ascii="Arial" w:hAnsi="Arial" w:cs="Arial"/>
          <w:sz w:val="24"/>
          <w:szCs w:val="24"/>
          <w:lang w:val="en-US"/>
        </w:rPr>
        <w:t>, and 60 K mg kg</w:t>
      </w:r>
      <w:r w:rsidR="00A97E67" w:rsidRPr="004F7E43">
        <w:rPr>
          <w:rFonts w:ascii="Arial" w:hAnsi="Arial" w:cs="Arial"/>
          <w:sz w:val="24"/>
          <w:szCs w:val="24"/>
          <w:vertAlign w:val="superscript"/>
          <w:lang w:val="en-US"/>
        </w:rPr>
        <w:t>-1</w:t>
      </w:r>
      <w:r w:rsidR="00A97E67" w:rsidRPr="004F7E43">
        <w:rPr>
          <w:rFonts w:ascii="Arial" w:hAnsi="Arial" w:cs="Arial"/>
          <w:sz w:val="24"/>
          <w:szCs w:val="24"/>
          <w:lang w:val="en-US"/>
        </w:rPr>
        <w:t>) treatment.</w:t>
      </w:r>
      <w:r w:rsidR="00C75891" w:rsidRPr="004F7E43">
        <w:rPr>
          <w:rFonts w:ascii="Arial" w:hAnsi="Arial" w:cs="Arial"/>
          <w:sz w:val="24"/>
          <w:szCs w:val="24"/>
          <w:lang w:val="en-US"/>
        </w:rPr>
        <w:t xml:space="preserve"> </w:t>
      </w:r>
      <w:r w:rsidR="000976BA" w:rsidRPr="004F7E43">
        <w:rPr>
          <w:rFonts w:ascii="Arial" w:hAnsi="Arial" w:cs="Arial"/>
          <w:sz w:val="24"/>
          <w:szCs w:val="24"/>
          <w:lang w:val="en-US"/>
        </w:rPr>
        <w:t xml:space="preserve">Gong and co-workers (2009) determined an increase in C </w:t>
      </w:r>
      <w:r w:rsidR="00516EA8" w:rsidRPr="004F7E43">
        <w:rPr>
          <w:rFonts w:ascii="Arial" w:hAnsi="Arial" w:cs="Arial"/>
          <w:sz w:val="24"/>
          <w:szCs w:val="24"/>
          <w:lang w:val="en-US"/>
        </w:rPr>
        <w:t>by long</w:t>
      </w:r>
      <w:r w:rsidR="00516EA8" w:rsidRPr="004F7E43">
        <w:rPr>
          <w:rFonts w:ascii="Arial" w:hAnsi="Arial" w:cs="Arial"/>
          <w:sz w:val="24"/>
          <w:szCs w:val="24"/>
          <w:lang w:val="en-US"/>
        </w:rPr>
        <w:noBreakHyphen/>
      </w:r>
      <w:r w:rsidR="000976BA" w:rsidRPr="004F7E43">
        <w:rPr>
          <w:rFonts w:ascii="Arial" w:hAnsi="Arial" w:cs="Arial"/>
          <w:sz w:val="24"/>
          <w:szCs w:val="24"/>
          <w:lang w:val="en-US"/>
        </w:rPr>
        <w:t xml:space="preserve">term applications of </w:t>
      </w:r>
      <w:r w:rsidR="008A71B8" w:rsidRPr="004F7E43">
        <w:rPr>
          <w:rFonts w:ascii="Arial" w:hAnsi="Arial" w:cs="Arial"/>
          <w:sz w:val="24"/>
          <w:szCs w:val="24"/>
          <w:lang w:val="en-US"/>
        </w:rPr>
        <w:t>manures and mineral fertilizers</w:t>
      </w:r>
      <w:r w:rsidR="00516EA8" w:rsidRPr="004F7E43">
        <w:rPr>
          <w:rFonts w:ascii="Arial" w:hAnsi="Arial" w:cs="Arial"/>
          <w:sz w:val="24"/>
          <w:szCs w:val="24"/>
          <w:lang w:val="en-US"/>
        </w:rPr>
        <w:t xml:space="preserve"> </w:t>
      </w:r>
      <w:r w:rsidR="008A71B8" w:rsidRPr="004F7E43">
        <w:rPr>
          <w:rFonts w:ascii="Arial" w:hAnsi="Arial" w:cs="Arial"/>
          <w:sz w:val="24"/>
          <w:szCs w:val="24"/>
          <w:lang w:val="en-US"/>
        </w:rPr>
        <w:t>- both alone and in combination</w:t>
      </w:r>
      <w:r w:rsidR="00516EA8" w:rsidRPr="004F7E43">
        <w:rPr>
          <w:rFonts w:ascii="Arial" w:hAnsi="Arial" w:cs="Arial"/>
          <w:sz w:val="24"/>
          <w:szCs w:val="24"/>
          <w:lang w:val="en-US"/>
        </w:rPr>
        <w:t xml:space="preserve"> </w:t>
      </w:r>
      <w:r w:rsidR="008A71B8" w:rsidRPr="004F7E43">
        <w:rPr>
          <w:rFonts w:ascii="Arial" w:hAnsi="Arial" w:cs="Arial"/>
          <w:sz w:val="24"/>
          <w:szCs w:val="24"/>
          <w:lang w:val="en-US"/>
        </w:rPr>
        <w:t xml:space="preserve">- </w:t>
      </w:r>
      <w:r w:rsidR="000976BA" w:rsidRPr="004F7E43">
        <w:rPr>
          <w:rFonts w:ascii="Arial" w:hAnsi="Arial" w:cs="Arial"/>
          <w:sz w:val="24"/>
          <w:szCs w:val="24"/>
          <w:lang w:val="en-US"/>
        </w:rPr>
        <w:t xml:space="preserve">and </w:t>
      </w:r>
      <w:r w:rsidR="00516EA8" w:rsidRPr="004F7E43">
        <w:rPr>
          <w:rFonts w:ascii="Arial" w:hAnsi="Arial" w:cs="Arial"/>
          <w:sz w:val="24"/>
          <w:szCs w:val="24"/>
          <w:lang w:val="en-US"/>
        </w:rPr>
        <w:lastRenderedPageBreak/>
        <w:t>concluded</w:t>
      </w:r>
      <w:r w:rsidR="000976BA" w:rsidRPr="004F7E43">
        <w:rPr>
          <w:rFonts w:ascii="Arial" w:hAnsi="Arial" w:cs="Arial"/>
          <w:sz w:val="24"/>
          <w:szCs w:val="24"/>
          <w:lang w:val="en-US"/>
        </w:rPr>
        <w:t xml:space="preserve"> that </w:t>
      </w:r>
      <w:r w:rsidR="00275D37" w:rsidRPr="004F7E43">
        <w:rPr>
          <w:rFonts w:ascii="Arial" w:hAnsi="Arial" w:cs="Arial"/>
          <w:sz w:val="24"/>
          <w:szCs w:val="24"/>
          <w:lang w:val="en-US"/>
        </w:rPr>
        <w:t xml:space="preserve">application of mineral fertilizer may have stimulated microbial activity </w:t>
      </w:r>
      <w:r w:rsidR="00516EA8" w:rsidRPr="004F7E43">
        <w:rPr>
          <w:rFonts w:ascii="Arial" w:hAnsi="Arial" w:cs="Arial"/>
          <w:sz w:val="24"/>
          <w:szCs w:val="24"/>
          <w:lang w:val="en-US"/>
        </w:rPr>
        <w:t>and enhanced decomposition. Mo</w:t>
      </w:r>
      <w:r w:rsidR="00275D37" w:rsidRPr="004F7E43">
        <w:rPr>
          <w:rFonts w:ascii="Arial" w:hAnsi="Arial" w:cs="Arial"/>
          <w:sz w:val="24"/>
          <w:szCs w:val="24"/>
          <w:lang w:val="en-US"/>
        </w:rPr>
        <w:t xml:space="preserve">re </w:t>
      </w:r>
      <w:r w:rsidR="00BF5BE1" w:rsidRPr="004F7E43">
        <w:rPr>
          <w:rFonts w:ascii="Arial" w:hAnsi="Arial" w:cs="Arial"/>
          <w:sz w:val="24"/>
          <w:szCs w:val="24"/>
          <w:lang w:val="en-US"/>
        </w:rPr>
        <w:t>soil organic matter</w:t>
      </w:r>
      <w:r w:rsidR="00275D37" w:rsidRPr="004F7E43">
        <w:rPr>
          <w:rFonts w:ascii="Arial" w:hAnsi="Arial" w:cs="Arial"/>
          <w:sz w:val="24"/>
          <w:szCs w:val="24"/>
          <w:lang w:val="en-US"/>
        </w:rPr>
        <w:t xml:space="preserve"> was decomposed and more available nutrients could then be provided for better crop growth, resulting in increased crop residues (root debris and secretion) being returned to the soil.</w:t>
      </w:r>
    </w:p>
    <w:p w:rsidR="00ED220E" w:rsidRPr="004F7E43" w:rsidRDefault="00DF7232" w:rsidP="00ED220E">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The CEC is a very important soil property for nutrient retention and supply and acts as </w:t>
      </w:r>
      <w:r w:rsidR="00516EA8" w:rsidRPr="004F7E43">
        <w:rPr>
          <w:rFonts w:ascii="Arial" w:hAnsi="Arial" w:cs="Arial"/>
          <w:sz w:val="24"/>
          <w:szCs w:val="24"/>
          <w:lang w:val="en-US"/>
        </w:rPr>
        <w:t>a bridge</w:t>
      </w:r>
      <w:r w:rsidRPr="004F7E43">
        <w:rPr>
          <w:rFonts w:ascii="Arial" w:hAnsi="Arial" w:cs="Arial"/>
          <w:sz w:val="24"/>
          <w:szCs w:val="24"/>
          <w:lang w:val="en-US"/>
        </w:rPr>
        <w:t xml:space="preserve"> between soil and plant (</w:t>
      </w:r>
      <w:proofErr w:type="spellStart"/>
      <w:r w:rsidRPr="004F7E43">
        <w:rPr>
          <w:rFonts w:ascii="Arial" w:hAnsi="Arial" w:cs="Arial"/>
          <w:sz w:val="24"/>
          <w:szCs w:val="24"/>
          <w:lang w:val="en-US"/>
        </w:rPr>
        <w:t>Caravaca</w:t>
      </w:r>
      <w:proofErr w:type="spellEnd"/>
      <w:r w:rsidRPr="004F7E43">
        <w:rPr>
          <w:rFonts w:ascii="Arial" w:hAnsi="Arial" w:cs="Arial"/>
          <w:sz w:val="24"/>
          <w:szCs w:val="24"/>
          <w:lang w:val="en-US"/>
        </w:rPr>
        <w:t xml:space="preserve"> et al. 1999). </w:t>
      </w:r>
      <w:r w:rsidR="00B14DAE" w:rsidRPr="004F7E43">
        <w:rPr>
          <w:rFonts w:ascii="Arial" w:hAnsi="Arial" w:cs="Arial"/>
          <w:sz w:val="24"/>
          <w:szCs w:val="24"/>
          <w:lang w:val="en-US"/>
        </w:rPr>
        <w:t xml:space="preserve">N, P, NP, and NPK treatments significantly increased </w:t>
      </w:r>
      <w:r w:rsidR="00501AC5" w:rsidRPr="004F7E43">
        <w:rPr>
          <w:rFonts w:ascii="Arial" w:hAnsi="Arial" w:cs="Arial"/>
          <w:sz w:val="24"/>
          <w:szCs w:val="24"/>
          <w:lang w:val="en-US"/>
        </w:rPr>
        <w:t>CEC</w:t>
      </w:r>
      <w:r w:rsidR="00B14DAE" w:rsidRPr="004F7E43">
        <w:rPr>
          <w:rFonts w:ascii="Arial" w:hAnsi="Arial" w:cs="Arial"/>
          <w:sz w:val="24"/>
          <w:szCs w:val="24"/>
          <w:lang w:val="en-US"/>
        </w:rPr>
        <w:t xml:space="preserve"> in April, August</w:t>
      </w:r>
      <w:r w:rsidR="00DD622C" w:rsidRPr="004F7E43">
        <w:rPr>
          <w:rFonts w:ascii="Arial" w:hAnsi="Arial" w:cs="Arial"/>
          <w:sz w:val="24"/>
          <w:szCs w:val="24"/>
          <w:lang w:val="en-US"/>
        </w:rPr>
        <w:t>,</w:t>
      </w:r>
      <w:r w:rsidR="00B14DAE" w:rsidRPr="004F7E43">
        <w:rPr>
          <w:rFonts w:ascii="Arial" w:hAnsi="Arial" w:cs="Arial"/>
          <w:sz w:val="24"/>
          <w:szCs w:val="24"/>
          <w:lang w:val="en-US"/>
        </w:rPr>
        <w:t xml:space="preserve"> and November soil samples </w:t>
      </w:r>
      <w:r w:rsidRPr="004F7E43">
        <w:rPr>
          <w:rFonts w:ascii="Arial" w:hAnsi="Arial" w:cs="Arial"/>
          <w:sz w:val="24"/>
          <w:szCs w:val="24"/>
          <w:lang w:val="en-US"/>
        </w:rPr>
        <w:t xml:space="preserve">when compared to non-fertilized plots </w:t>
      </w:r>
      <w:r w:rsidR="00B14DAE" w:rsidRPr="004F7E43">
        <w:rPr>
          <w:rFonts w:ascii="Arial" w:hAnsi="Arial" w:cs="Arial"/>
          <w:sz w:val="24"/>
          <w:szCs w:val="24"/>
          <w:lang w:val="en-US"/>
        </w:rPr>
        <w:t>(Fig.</w:t>
      </w:r>
      <w:r w:rsidR="003A005B" w:rsidRPr="004F7E43">
        <w:rPr>
          <w:rFonts w:ascii="Arial" w:hAnsi="Arial" w:cs="Arial"/>
          <w:sz w:val="24"/>
          <w:szCs w:val="24"/>
          <w:lang w:val="en-US"/>
        </w:rPr>
        <w:t xml:space="preserve"> 2</w:t>
      </w:r>
      <w:r w:rsidR="00B14DAE" w:rsidRPr="004F7E43">
        <w:rPr>
          <w:rFonts w:ascii="Arial" w:hAnsi="Arial" w:cs="Arial"/>
          <w:sz w:val="24"/>
          <w:szCs w:val="24"/>
          <w:lang w:val="en-US"/>
        </w:rPr>
        <w:t xml:space="preserve">). </w:t>
      </w:r>
      <w:proofErr w:type="spellStart"/>
      <w:r w:rsidR="00B14DAE" w:rsidRPr="004F7E43">
        <w:rPr>
          <w:rFonts w:ascii="Arial" w:hAnsi="Arial" w:cs="Arial"/>
          <w:sz w:val="24"/>
          <w:szCs w:val="24"/>
          <w:lang w:val="en-US"/>
        </w:rPr>
        <w:t>Cakmak</w:t>
      </w:r>
      <w:proofErr w:type="spellEnd"/>
      <w:r w:rsidR="00B14DAE" w:rsidRPr="004F7E43">
        <w:rPr>
          <w:rFonts w:ascii="Arial" w:hAnsi="Arial" w:cs="Arial"/>
          <w:sz w:val="24"/>
          <w:szCs w:val="24"/>
          <w:lang w:val="en-US"/>
        </w:rPr>
        <w:t xml:space="preserve"> and colleagues (2010)</w:t>
      </w:r>
      <w:r w:rsidR="00E7489B" w:rsidRPr="004F7E43">
        <w:rPr>
          <w:rFonts w:ascii="Arial" w:hAnsi="Arial" w:cs="Arial"/>
          <w:sz w:val="24"/>
          <w:szCs w:val="24"/>
          <w:lang w:val="en-US"/>
        </w:rPr>
        <w:t xml:space="preserve"> </w:t>
      </w:r>
      <w:r w:rsidR="00B14DAE" w:rsidRPr="004F7E43">
        <w:rPr>
          <w:rFonts w:ascii="Arial" w:hAnsi="Arial" w:cs="Arial"/>
          <w:sz w:val="24"/>
          <w:szCs w:val="24"/>
          <w:lang w:val="en-US"/>
        </w:rPr>
        <w:t>reported that 40 year</w:t>
      </w:r>
      <w:r w:rsidR="00516EA8" w:rsidRPr="004F7E43">
        <w:rPr>
          <w:rFonts w:ascii="Arial" w:hAnsi="Arial" w:cs="Arial"/>
          <w:sz w:val="24"/>
          <w:szCs w:val="24"/>
          <w:lang w:val="en-US"/>
        </w:rPr>
        <w:t>s</w:t>
      </w:r>
      <w:r w:rsidR="00B14DAE" w:rsidRPr="004F7E43">
        <w:rPr>
          <w:rFonts w:ascii="Arial" w:hAnsi="Arial" w:cs="Arial"/>
          <w:sz w:val="24"/>
          <w:szCs w:val="24"/>
          <w:lang w:val="en-US"/>
        </w:rPr>
        <w:t xml:space="preserve"> application of P fertilizers significantly decreased pH and increased CEC of the soil. Thus, phosphate fertilizer applications not only increase Cd concentration of soils but also may change their chemical speciation and thus bioavailability.  As the unfertilized soil in </w:t>
      </w:r>
      <w:r w:rsidR="00516EA8" w:rsidRPr="004F7E43">
        <w:rPr>
          <w:rFonts w:ascii="Arial" w:hAnsi="Arial" w:cs="Arial"/>
          <w:sz w:val="24"/>
          <w:szCs w:val="24"/>
          <w:lang w:val="en-US"/>
        </w:rPr>
        <w:t>our</w:t>
      </w:r>
      <w:r w:rsidR="00B14DAE" w:rsidRPr="004F7E43">
        <w:rPr>
          <w:rFonts w:ascii="Arial" w:hAnsi="Arial" w:cs="Arial"/>
          <w:sz w:val="24"/>
          <w:szCs w:val="24"/>
          <w:lang w:val="en-US"/>
        </w:rPr>
        <w:t xml:space="preserve"> study has not received any kind of fertilizer during 1</w:t>
      </w:r>
      <w:r w:rsidR="00E7489B" w:rsidRPr="004F7E43">
        <w:rPr>
          <w:rFonts w:ascii="Arial" w:hAnsi="Arial" w:cs="Arial"/>
          <w:sz w:val="24"/>
          <w:szCs w:val="24"/>
          <w:lang w:val="en-US"/>
        </w:rPr>
        <w:t>4</w:t>
      </w:r>
      <w:r w:rsidR="00B14DAE" w:rsidRPr="004F7E43">
        <w:rPr>
          <w:rFonts w:ascii="Arial" w:hAnsi="Arial" w:cs="Arial"/>
          <w:sz w:val="24"/>
          <w:szCs w:val="24"/>
          <w:lang w:val="en-US"/>
        </w:rPr>
        <w:t xml:space="preserve"> years </w:t>
      </w:r>
      <w:r w:rsidR="00516EA8" w:rsidRPr="004F7E43">
        <w:rPr>
          <w:rFonts w:ascii="Arial" w:hAnsi="Arial" w:cs="Arial"/>
          <w:sz w:val="24"/>
          <w:szCs w:val="24"/>
          <w:lang w:val="en-US"/>
        </w:rPr>
        <w:t xml:space="preserve">of </w:t>
      </w:r>
      <w:r w:rsidR="00B14DAE" w:rsidRPr="004F7E43">
        <w:rPr>
          <w:rFonts w:ascii="Arial" w:hAnsi="Arial" w:cs="Arial"/>
          <w:sz w:val="24"/>
          <w:szCs w:val="24"/>
          <w:lang w:val="en-US"/>
        </w:rPr>
        <w:t xml:space="preserve">investigation, the differences observed here may therefore be judged conservative estimates of the effect of </w:t>
      </w:r>
      <w:r w:rsidRPr="004F7E43">
        <w:rPr>
          <w:rFonts w:ascii="Arial" w:hAnsi="Arial" w:cs="Arial"/>
          <w:sz w:val="24"/>
          <w:szCs w:val="24"/>
          <w:lang w:val="en-US"/>
        </w:rPr>
        <w:t>soil organic matter</w:t>
      </w:r>
      <w:r w:rsidR="00B14DAE" w:rsidRPr="004F7E43">
        <w:rPr>
          <w:rFonts w:ascii="Arial" w:hAnsi="Arial" w:cs="Arial"/>
          <w:sz w:val="24"/>
          <w:szCs w:val="24"/>
          <w:lang w:val="en-US"/>
        </w:rPr>
        <w:t xml:space="preserve"> on CEC.</w:t>
      </w:r>
      <w:r w:rsidR="007B74FA" w:rsidRPr="004F7E43">
        <w:rPr>
          <w:rFonts w:ascii="Arial" w:hAnsi="Arial" w:cs="Arial"/>
          <w:sz w:val="24"/>
          <w:szCs w:val="24"/>
          <w:lang w:val="en-US"/>
        </w:rPr>
        <w:t xml:space="preserve"> </w:t>
      </w:r>
      <w:r w:rsidR="00E7489B" w:rsidRPr="004F7E43">
        <w:rPr>
          <w:rFonts w:ascii="Arial" w:hAnsi="Arial" w:cs="Arial"/>
          <w:sz w:val="24"/>
          <w:szCs w:val="24"/>
          <w:lang w:val="en-US"/>
        </w:rPr>
        <w:t xml:space="preserve">This is in accordance with the results of </w:t>
      </w:r>
      <w:proofErr w:type="spellStart"/>
      <w:r w:rsidR="00E7489B" w:rsidRPr="004F7E43">
        <w:rPr>
          <w:rFonts w:ascii="Arial" w:hAnsi="Arial" w:cs="Arial"/>
          <w:sz w:val="24"/>
          <w:szCs w:val="24"/>
          <w:lang w:val="en-US"/>
        </w:rPr>
        <w:t>Schjonning</w:t>
      </w:r>
      <w:proofErr w:type="spellEnd"/>
      <w:r w:rsidR="00E7489B" w:rsidRPr="004F7E43">
        <w:rPr>
          <w:rFonts w:ascii="Arial" w:hAnsi="Arial" w:cs="Arial"/>
          <w:sz w:val="24"/>
          <w:szCs w:val="24"/>
          <w:lang w:val="en-US"/>
        </w:rPr>
        <w:t xml:space="preserve"> et al. (1994)</w:t>
      </w:r>
      <w:r w:rsidR="004213E9" w:rsidRPr="004F7E43">
        <w:rPr>
          <w:rFonts w:ascii="Arial" w:hAnsi="Arial" w:cs="Arial"/>
          <w:sz w:val="24"/>
          <w:szCs w:val="24"/>
          <w:lang w:val="en-US"/>
        </w:rPr>
        <w:t xml:space="preserve"> who found 11 </w:t>
      </w:r>
      <w:r w:rsidR="00E7489B" w:rsidRPr="004F7E43">
        <w:rPr>
          <w:rFonts w:ascii="Arial" w:hAnsi="Arial" w:cs="Arial"/>
          <w:sz w:val="24"/>
          <w:szCs w:val="24"/>
          <w:lang w:val="en-US"/>
        </w:rPr>
        <w:t xml:space="preserve">% higher CEC than in the control plots. </w:t>
      </w:r>
      <w:r w:rsidR="002121A5" w:rsidRPr="004F7E43">
        <w:rPr>
          <w:rFonts w:ascii="Arial" w:hAnsi="Arial" w:cs="Arial"/>
          <w:sz w:val="24"/>
          <w:szCs w:val="24"/>
          <w:lang w:val="en-US"/>
        </w:rPr>
        <w:t>Nitrogen application as CAN fertilizer only or in combination with NPK complex fertilizer rises the soil CEC value. This can be explained by soil colloid retention of applied Ca</w:t>
      </w:r>
      <w:r w:rsidR="002121A5" w:rsidRPr="004F7E43">
        <w:rPr>
          <w:rFonts w:ascii="Arial" w:hAnsi="Arial" w:cs="Arial"/>
          <w:sz w:val="24"/>
          <w:szCs w:val="24"/>
          <w:vertAlign w:val="superscript"/>
          <w:lang w:val="en-US"/>
        </w:rPr>
        <w:t>2+</w:t>
      </w:r>
      <w:r w:rsidR="002121A5" w:rsidRPr="004F7E43">
        <w:rPr>
          <w:rFonts w:ascii="Arial" w:hAnsi="Arial" w:cs="Arial"/>
          <w:sz w:val="24"/>
          <w:szCs w:val="24"/>
          <w:lang w:val="en-US"/>
        </w:rPr>
        <w:t>, NH</w:t>
      </w:r>
      <w:r w:rsidR="002121A5" w:rsidRPr="004F7E43">
        <w:rPr>
          <w:rFonts w:ascii="Arial" w:hAnsi="Arial" w:cs="Arial"/>
          <w:sz w:val="24"/>
          <w:szCs w:val="24"/>
          <w:vertAlign w:val="superscript"/>
          <w:lang w:val="en-US"/>
        </w:rPr>
        <w:t>+</w:t>
      </w:r>
      <w:r w:rsidR="002121A5" w:rsidRPr="004F7E43">
        <w:rPr>
          <w:rFonts w:ascii="Arial" w:hAnsi="Arial" w:cs="Arial"/>
          <w:sz w:val="24"/>
          <w:szCs w:val="24"/>
          <w:vertAlign w:val="subscript"/>
          <w:lang w:val="en-US"/>
        </w:rPr>
        <w:t>4</w:t>
      </w:r>
      <w:r w:rsidR="00422A8A">
        <w:rPr>
          <w:rFonts w:ascii="Arial" w:hAnsi="Arial" w:cs="Arial"/>
          <w:sz w:val="24"/>
          <w:szCs w:val="24"/>
          <w:lang w:val="en-US"/>
        </w:rPr>
        <w:t>,</w:t>
      </w:r>
      <w:r w:rsidR="002121A5" w:rsidRPr="004F7E43">
        <w:rPr>
          <w:rFonts w:ascii="Arial" w:hAnsi="Arial" w:cs="Arial"/>
          <w:sz w:val="24"/>
          <w:szCs w:val="24"/>
          <w:lang w:val="en-US"/>
        </w:rPr>
        <w:t xml:space="preserve"> and K</w:t>
      </w:r>
      <w:r w:rsidR="002121A5" w:rsidRPr="004F7E43">
        <w:rPr>
          <w:rFonts w:ascii="Arial" w:hAnsi="Arial" w:cs="Arial"/>
          <w:sz w:val="24"/>
          <w:szCs w:val="24"/>
          <w:vertAlign w:val="superscript"/>
          <w:lang w:val="en-US"/>
        </w:rPr>
        <w:t>+</w:t>
      </w:r>
      <w:r w:rsidR="002121A5" w:rsidRPr="004F7E43">
        <w:rPr>
          <w:rFonts w:ascii="Arial" w:hAnsi="Arial" w:cs="Arial"/>
          <w:sz w:val="24"/>
          <w:szCs w:val="24"/>
          <w:lang w:val="en-US"/>
        </w:rPr>
        <w:t xml:space="preserve"> ions (</w:t>
      </w:r>
      <w:proofErr w:type="spellStart"/>
      <w:r w:rsidR="002121A5" w:rsidRPr="004F7E43">
        <w:rPr>
          <w:rFonts w:ascii="Arial" w:hAnsi="Arial" w:cs="Arial"/>
          <w:sz w:val="24"/>
          <w:szCs w:val="24"/>
          <w:lang w:val="en-US"/>
        </w:rPr>
        <w:t>Radulov</w:t>
      </w:r>
      <w:proofErr w:type="spellEnd"/>
      <w:r w:rsidR="002121A5" w:rsidRPr="004F7E43">
        <w:rPr>
          <w:rFonts w:ascii="Arial" w:hAnsi="Arial" w:cs="Arial"/>
          <w:sz w:val="24"/>
          <w:szCs w:val="24"/>
          <w:lang w:val="en-US"/>
        </w:rPr>
        <w:t> et al.,2011) and by organic carbon content of soil which is the most important factor affects soil CEC (</w:t>
      </w:r>
      <w:proofErr w:type="spellStart"/>
      <w:r w:rsidR="002121A5" w:rsidRPr="004F7E43">
        <w:rPr>
          <w:rFonts w:ascii="Arial" w:hAnsi="Arial" w:cs="Arial"/>
          <w:sz w:val="24"/>
          <w:szCs w:val="24"/>
          <w:lang w:val="en-US"/>
        </w:rPr>
        <w:t>Rashidi</w:t>
      </w:r>
      <w:proofErr w:type="spellEnd"/>
      <w:r w:rsidR="002121A5" w:rsidRPr="004F7E43">
        <w:rPr>
          <w:rFonts w:ascii="Arial" w:hAnsi="Arial" w:cs="Arial"/>
          <w:sz w:val="24"/>
          <w:szCs w:val="24"/>
          <w:lang w:val="en-US"/>
        </w:rPr>
        <w:t xml:space="preserve"> and </w:t>
      </w:r>
      <w:proofErr w:type="spellStart"/>
      <w:r w:rsidR="002121A5" w:rsidRPr="004F7E43">
        <w:rPr>
          <w:rFonts w:ascii="Arial" w:hAnsi="Arial" w:cs="Arial"/>
          <w:sz w:val="24"/>
          <w:szCs w:val="24"/>
          <w:lang w:val="en-US"/>
        </w:rPr>
        <w:t>Seilsepour</w:t>
      </w:r>
      <w:proofErr w:type="spellEnd"/>
      <w:r w:rsidR="002121A5" w:rsidRPr="004F7E43">
        <w:rPr>
          <w:rFonts w:ascii="Arial" w:hAnsi="Arial" w:cs="Arial"/>
          <w:sz w:val="24"/>
          <w:szCs w:val="24"/>
          <w:lang w:val="en-US"/>
        </w:rPr>
        <w:t xml:space="preserve">, 2008). Positive linear relationships were determined between </w:t>
      </w:r>
      <w:proofErr w:type="spellStart"/>
      <w:r w:rsidR="002121A5" w:rsidRPr="004F7E43">
        <w:rPr>
          <w:rFonts w:ascii="Arial" w:hAnsi="Arial" w:cs="Arial"/>
          <w:sz w:val="24"/>
          <w:szCs w:val="24"/>
          <w:lang w:val="en-US"/>
        </w:rPr>
        <w:t>C</w:t>
      </w:r>
      <w:r w:rsidR="002121A5" w:rsidRPr="004F7E43">
        <w:rPr>
          <w:rFonts w:ascii="Arial" w:hAnsi="Arial" w:cs="Arial"/>
          <w:sz w:val="24"/>
          <w:szCs w:val="24"/>
          <w:vertAlign w:val="subscript"/>
          <w:lang w:val="en-US"/>
        </w:rPr>
        <w:t>org</w:t>
      </w:r>
      <w:proofErr w:type="spellEnd"/>
      <w:r w:rsidR="002121A5" w:rsidRPr="004F7E43">
        <w:rPr>
          <w:rFonts w:ascii="Arial" w:hAnsi="Arial" w:cs="Arial"/>
          <w:sz w:val="24"/>
          <w:szCs w:val="24"/>
          <w:lang w:val="en-US"/>
        </w:rPr>
        <w:t xml:space="preserve"> and CEC (Fig. 3). </w:t>
      </w:r>
      <w:r w:rsidR="00B00454" w:rsidRPr="004F7E43">
        <w:rPr>
          <w:rFonts w:ascii="Arial" w:hAnsi="Arial" w:cs="Arial"/>
          <w:sz w:val="24"/>
          <w:szCs w:val="24"/>
          <w:lang w:val="en-US"/>
        </w:rPr>
        <w:t>The CEC of the soils were closely related to their organic C contents (</w:t>
      </w:r>
      <w:proofErr w:type="spellStart"/>
      <w:r w:rsidR="00B00454" w:rsidRPr="004F7E43">
        <w:rPr>
          <w:rFonts w:ascii="Arial" w:hAnsi="Arial" w:cs="Arial"/>
          <w:sz w:val="24"/>
          <w:szCs w:val="24"/>
          <w:lang w:val="en-US"/>
        </w:rPr>
        <w:t>Caravaca</w:t>
      </w:r>
      <w:proofErr w:type="spellEnd"/>
      <w:r w:rsidR="00B00454" w:rsidRPr="004F7E43">
        <w:rPr>
          <w:rFonts w:ascii="Arial" w:hAnsi="Arial" w:cs="Arial"/>
          <w:sz w:val="24"/>
          <w:szCs w:val="24"/>
          <w:lang w:val="en-US"/>
        </w:rPr>
        <w:t xml:space="preserve"> et al. 1999).</w:t>
      </w:r>
      <w:r w:rsidR="00BC7CFE" w:rsidRPr="004F7E43">
        <w:rPr>
          <w:rFonts w:ascii="Arial" w:hAnsi="Arial" w:cs="Arial"/>
          <w:sz w:val="24"/>
          <w:szCs w:val="24"/>
          <w:lang w:val="en-US"/>
        </w:rPr>
        <w:t xml:space="preserve"> </w:t>
      </w:r>
      <w:r w:rsidR="00ED220E" w:rsidRPr="004F7E43">
        <w:rPr>
          <w:rFonts w:ascii="Arial" w:hAnsi="Arial" w:cs="Arial"/>
          <w:sz w:val="24"/>
          <w:szCs w:val="24"/>
          <w:lang w:val="en-US"/>
        </w:rPr>
        <w:t>In contrast to observations in other recent studies (</w:t>
      </w:r>
      <w:proofErr w:type="spellStart"/>
      <w:r w:rsidR="00ED220E" w:rsidRPr="004F7E43">
        <w:rPr>
          <w:rFonts w:ascii="Arial" w:hAnsi="Arial" w:cs="Arial"/>
          <w:sz w:val="24"/>
          <w:szCs w:val="24"/>
          <w:lang w:val="en-US"/>
        </w:rPr>
        <w:t>Bationo</w:t>
      </w:r>
      <w:proofErr w:type="spellEnd"/>
      <w:r w:rsidR="00ED220E" w:rsidRPr="004F7E43">
        <w:rPr>
          <w:rFonts w:ascii="Arial" w:hAnsi="Arial" w:cs="Arial"/>
          <w:sz w:val="24"/>
          <w:szCs w:val="24"/>
          <w:lang w:val="en-US"/>
        </w:rPr>
        <w:t xml:space="preserve"> et. al, 2007), a significant negative linearity between soil pH and organic carbon content was found (Fig. 3). There are two possible explanations for these adverse observations. Either organic matter </w:t>
      </w:r>
      <w:r w:rsidR="00ED220E" w:rsidRPr="004F7E43">
        <w:rPr>
          <w:rFonts w:ascii="Arial" w:hAnsi="Arial" w:cs="Arial"/>
          <w:sz w:val="24"/>
          <w:szCs w:val="24"/>
          <w:lang w:val="en-US"/>
        </w:rPr>
        <w:lastRenderedPageBreak/>
        <w:t xml:space="preserve">accumulation does not necessarily result in pH decreases or other mechanisms causing pH change are more dominant (Ritchie and Dolling, 1985). In particular, accumulation of undecomposed soil organic matter rich in </w:t>
      </w:r>
      <w:proofErr w:type="spellStart"/>
      <w:r w:rsidR="00ED220E" w:rsidRPr="004F7E43">
        <w:rPr>
          <w:rFonts w:ascii="Arial" w:hAnsi="Arial" w:cs="Arial"/>
          <w:sz w:val="24"/>
          <w:szCs w:val="24"/>
          <w:lang w:val="en-US"/>
        </w:rPr>
        <w:t>organates</w:t>
      </w:r>
      <w:proofErr w:type="spellEnd"/>
      <w:r w:rsidR="00ED220E" w:rsidRPr="004F7E43">
        <w:rPr>
          <w:rFonts w:ascii="Arial" w:hAnsi="Arial" w:cs="Arial"/>
          <w:sz w:val="24"/>
          <w:szCs w:val="24"/>
          <w:lang w:val="en-US"/>
        </w:rPr>
        <w:t>, and inputs of symbiotically fixed N and ammonium- based fertilizers with consequent nitrate leaching are involved in the accelerated acidification of agricultural soils (Bolan and Hedley, 2003).</w:t>
      </w:r>
      <w:r w:rsidR="00ED220E" w:rsidRPr="004F7E43">
        <w:rPr>
          <w:lang w:val="en-US"/>
        </w:rPr>
        <w:t xml:space="preserve"> </w:t>
      </w:r>
      <w:r w:rsidR="00ED220E" w:rsidRPr="004F7E43">
        <w:rPr>
          <w:rFonts w:ascii="Arial" w:hAnsi="Arial" w:cs="Arial"/>
          <w:sz w:val="24"/>
          <w:szCs w:val="24"/>
          <w:lang w:val="en-US"/>
        </w:rPr>
        <w:t xml:space="preserve">Acidification from soil organic matter accumulation or the direct effects of fertilizers on the soil chemistry can, however, be of significant importance (de Klein et al., 1997). Results from our study were in agreement with the findings of </w:t>
      </w:r>
      <w:proofErr w:type="spellStart"/>
      <w:r w:rsidR="00ED220E" w:rsidRPr="004F7E43">
        <w:rPr>
          <w:rFonts w:ascii="Arial" w:hAnsi="Arial" w:cs="Arial"/>
          <w:sz w:val="24"/>
          <w:szCs w:val="24"/>
          <w:lang w:val="en-US"/>
        </w:rPr>
        <w:t>Cakmak</w:t>
      </w:r>
      <w:proofErr w:type="spellEnd"/>
      <w:r w:rsidR="00ED220E" w:rsidRPr="004F7E43">
        <w:rPr>
          <w:rFonts w:ascii="Arial" w:hAnsi="Arial" w:cs="Arial"/>
          <w:sz w:val="24"/>
          <w:szCs w:val="24"/>
          <w:lang w:val="en-US"/>
        </w:rPr>
        <w:t xml:space="preserve"> et al., (2007) who also reported a negative correlation</w:t>
      </w:r>
      <w:r w:rsidR="00ED220E" w:rsidRPr="004F7E43">
        <w:rPr>
          <w:lang w:val="en-US"/>
        </w:rPr>
        <w:t xml:space="preserve"> </w:t>
      </w:r>
      <w:r w:rsidR="00ED220E" w:rsidRPr="004F7E43">
        <w:rPr>
          <w:rFonts w:ascii="Arial" w:hAnsi="Arial" w:cs="Arial"/>
          <w:sz w:val="24"/>
          <w:szCs w:val="24"/>
          <w:lang w:val="en-US"/>
        </w:rPr>
        <w:t>between soil pH and SOC content. Schwab and colleagues (1990) determined a decrease in soil pH and an increase in soil organic matter content due to applied high N rate.</w:t>
      </w:r>
    </w:p>
    <w:p w:rsidR="00BD5F83" w:rsidRPr="004F7E43" w:rsidRDefault="004554CF" w:rsidP="00BD5F83">
      <w:pPr>
        <w:spacing w:after="0" w:line="480" w:lineRule="auto"/>
        <w:jc w:val="both"/>
        <w:rPr>
          <w:rFonts w:ascii="Arial" w:hAnsi="Arial" w:cs="Arial"/>
          <w:sz w:val="24"/>
          <w:szCs w:val="24"/>
          <w:lang w:val="en-US"/>
        </w:rPr>
      </w:pPr>
      <w:r w:rsidRPr="004554CF">
        <w:rPr>
          <w:rFonts w:ascii="Arial" w:hAnsi="Arial" w:cs="Arial"/>
          <w:sz w:val="24"/>
          <w:szCs w:val="24"/>
          <w:highlight w:val="yellow"/>
          <w:lang w:val="en-US"/>
        </w:rPr>
        <w:t>A</w:t>
      </w:r>
      <w:r w:rsidR="00BD5F83" w:rsidRPr="004554CF">
        <w:rPr>
          <w:rFonts w:ascii="Arial" w:hAnsi="Arial" w:cs="Arial"/>
          <w:sz w:val="24"/>
          <w:szCs w:val="24"/>
          <w:highlight w:val="yellow"/>
          <w:lang w:val="en-US"/>
        </w:rPr>
        <w:t xml:space="preserve">nalysis of variance (ANOVA) for determination of the main effect of each fertilizer variation on soil pseudo total and mobile </w:t>
      </w:r>
      <w:r w:rsidR="001D123D" w:rsidRPr="004554CF">
        <w:rPr>
          <w:rFonts w:ascii="Arial" w:hAnsi="Arial" w:cs="Arial"/>
          <w:sz w:val="24"/>
          <w:szCs w:val="24"/>
          <w:highlight w:val="yellow"/>
          <w:lang w:val="en-US"/>
        </w:rPr>
        <w:t>(</w:t>
      </w:r>
      <w:r w:rsidR="00BD5F83" w:rsidRPr="004554CF">
        <w:rPr>
          <w:rFonts w:ascii="Arial" w:hAnsi="Arial" w:cs="Arial"/>
          <w:sz w:val="24"/>
          <w:szCs w:val="24"/>
          <w:highlight w:val="yellow"/>
          <w:lang w:val="en-US"/>
        </w:rPr>
        <w:t>NH</w:t>
      </w:r>
      <w:r w:rsidR="00BD5F83" w:rsidRPr="004554CF">
        <w:rPr>
          <w:rFonts w:ascii="Arial" w:hAnsi="Arial" w:cs="Arial"/>
          <w:sz w:val="24"/>
          <w:szCs w:val="24"/>
          <w:highlight w:val="yellow"/>
          <w:vertAlign w:val="subscript"/>
          <w:lang w:val="en-US"/>
        </w:rPr>
        <w:t>4</w:t>
      </w:r>
      <w:r w:rsidR="00BD5F83" w:rsidRPr="004554CF">
        <w:rPr>
          <w:rFonts w:ascii="Arial" w:hAnsi="Arial" w:cs="Arial"/>
          <w:sz w:val="24"/>
          <w:szCs w:val="24"/>
          <w:highlight w:val="yellow"/>
          <w:lang w:val="en-US"/>
        </w:rPr>
        <w:t>NO</w:t>
      </w:r>
      <w:r w:rsidR="00BD5F83" w:rsidRPr="004554CF">
        <w:rPr>
          <w:rFonts w:ascii="Arial" w:hAnsi="Arial" w:cs="Arial"/>
          <w:sz w:val="24"/>
          <w:szCs w:val="24"/>
          <w:highlight w:val="yellow"/>
          <w:vertAlign w:val="subscript"/>
          <w:lang w:val="en-US"/>
        </w:rPr>
        <w:t>3</w:t>
      </w:r>
      <w:r w:rsidR="00BD5F83" w:rsidRPr="004554CF">
        <w:rPr>
          <w:rFonts w:ascii="Arial" w:hAnsi="Arial" w:cs="Arial"/>
          <w:sz w:val="24"/>
          <w:szCs w:val="24"/>
          <w:highlight w:val="yellow"/>
          <w:lang w:val="en-US"/>
        </w:rPr>
        <w:noBreakHyphen/>
        <w:t>extractable</w:t>
      </w:r>
      <w:r w:rsidR="001D123D" w:rsidRPr="004554CF">
        <w:rPr>
          <w:rFonts w:ascii="Arial" w:hAnsi="Arial" w:cs="Arial"/>
          <w:sz w:val="24"/>
          <w:szCs w:val="24"/>
          <w:highlight w:val="yellow"/>
          <w:lang w:val="en-US"/>
        </w:rPr>
        <w:t>)</w:t>
      </w:r>
      <w:r w:rsidR="00BD5F83" w:rsidRPr="004554CF">
        <w:rPr>
          <w:rFonts w:ascii="Arial" w:hAnsi="Arial" w:cs="Arial"/>
          <w:sz w:val="24"/>
          <w:szCs w:val="24"/>
          <w:highlight w:val="yellow"/>
          <w:lang w:val="en-US"/>
        </w:rPr>
        <w:t xml:space="preserve"> metal (Cd, Cu, </w:t>
      </w:r>
      <w:proofErr w:type="spellStart"/>
      <w:r w:rsidR="00BD5F83" w:rsidRPr="004554CF">
        <w:rPr>
          <w:rFonts w:ascii="Arial" w:hAnsi="Arial" w:cs="Arial"/>
          <w:sz w:val="24"/>
          <w:szCs w:val="24"/>
          <w:highlight w:val="yellow"/>
          <w:lang w:val="en-US"/>
        </w:rPr>
        <w:t>Mn</w:t>
      </w:r>
      <w:proofErr w:type="spellEnd"/>
      <w:r w:rsidR="00BD5F83" w:rsidRPr="004554CF">
        <w:rPr>
          <w:rFonts w:ascii="Arial" w:hAnsi="Arial" w:cs="Arial"/>
          <w:sz w:val="24"/>
          <w:szCs w:val="24"/>
          <w:highlight w:val="yellow"/>
          <w:lang w:val="en-US"/>
        </w:rPr>
        <w:t xml:space="preserve">, </w:t>
      </w:r>
      <w:proofErr w:type="spellStart"/>
      <w:r w:rsidR="00BD5F83" w:rsidRPr="004554CF">
        <w:rPr>
          <w:rFonts w:ascii="Arial" w:hAnsi="Arial" w:cs="Arial"/>
          <w:sz w:val="24"/>
          <w:szCs w:val="24"/>
          <w:highlight w:val="yellow"/>
          <w:lang w:val="en-US"/>
        </w:rPr>
        <w:t>Pb</w:t>
      </w:r>
      <w:proofErr w:type="spellEnd"/>
      <w:r w:rsidR="00BD5F83" w:rsidRPr="004554CF">
        <w:rPr>
          <w:rFonts w:ascii="Arial" w:hAnsi="Arial" w:cs="Arial"/>
          <w:sz w:val="24"/>
          <w:szCs w:val="24"/>
          <w:highlight w:val="yellow"/>
          <w:lang w:val="en-US"/>
        </w:rPr>
        <w:t xml:space="preserve">, and Zn) contents </w:t>
      </w:r>
      <w:r w:rsidRPr="004554CF">
        <w:rPr>
          <w:rFonts w:ascii="Arial" w:hAnsi="Arial" w:cs="Arial"/>
          <w:sz w:val="24"/>
          <w:szCs w:val="24"/>
          <w:highlight w:val="yellow"/>
          <w:lang w:val="en-US"/>
        </w:rPr>
        <w:t xml:space="preserve">can be seen in </w:t>
      </w:r>
      <w:r w:rsidR="00BD5F83" w:rsidRPr="004554CF">
        <w:rPr>
          <w:rFonts w:ascii="Arial" w:hAnsi="Arial" w:cs="Arial"/>
          <w:sz w:val="24"/>
          <w:szCs w:val="24"/>
          <w:highlight w:val="yellow"/>
          <w:lang w:val="en-US"/>
        </w:rPr>
        <w:t xml:space="preserve">Fig. </w:t>
      </w:r>
      <w:r w:rsidR="003A005B" w:rsidRPr="004554CF">
        <w:rPr>
          <w:rFonts w:ascii="Arial" w:hAnsi="Arial" w:cs="Arial"/>
          <w:sz w:val="24"/>
          <w:szCs w:val="24"/>
          <w:highlight w:val="yellow"/>
          <w:lang w:val="en-US"/>
        </w:rPr>
        <w:t>4</w:t>
      </w:r>
      <w:r w:rsidR="00BD5F83" w:rsidRPr="004554CF">
        <w:rPr>
          <w:rFonts w:ascii="Arial" w:hAnsi="Arial" w:cs="Arial"/>
          <w:sz w:val="24"/>
          <w:szCs w:val="24"/>
          <w:highlight w:val="yellow"/>
          <w:lang w:val="en-US"/>
        </w:rPr>
        <w:t xml:space="preserve"> and Fig. </w:t>
      </w:r>
      <w:r w:rsidRPr="004554CF">
        <w:rPr>
          <w:rFonts w:ascii="Arial" w:hAnsi="Arial" w:cs="Arial"/>
          <w:sz w:val="24"/>
          <w:szCs w:val="24"/>
          <w:highlight w:val="yellow"/>
          <w:lang w:val="en-US"/>
        </w:rPr>
        <w:t>5</w:t>
      </w:r>
      <w:r w:rsidR="00BD5F83" w:rsidRPr="004554CF">
        <w:rPr>
          <w:rFonts w:ascii="Arial" w:hAnsi="Arial" w:cs="Arial"/>
          <w:sz w:val="24"/>
          <w:szCs w:val="24"/>
          <w:highlight w:val="yellow"/>
          <w:lang w:val="en-US"/>
        </w:rPr>
        <w:t>.</w:t>
      </w:r>
      <w:r w:rsidR="00BD5F83" w:rsidRPr="004F7E43">
        <w:rPr>
          <w:rFonts w:ascii="Arial" w:hAnsi="Arial" w:cs="Arial"/>
          <w:sz w:val="24"/>
          <w:szCs w:val="24"/>
          <w:lang w:val="en-US"/>
        </w:rPr>
        <w:t xml:space="preserve"> Though total concentrations of metals in soil </w:t>
      </w:r>
      <w:r w:rsidR="00516EA8" w:rsidRPr="004F7E43">
        <w:rPr>
          <w:rFonts w:ascii="Arial" w:hAnsi="Arial" w:cs="Arial"/>
          <w:sz w:val="24"/>
          <w:szCs w:val="24"/>
          <w:lang w:val="en-US"/>
        </w:rPr>
        <w:t>are</w:t>
      </w:r>
      <w:r w:rsidR="00BD5F83" w:rsidRPr="004F7E43">
        <w:rPr>
          <w:rFonts w:ascii="Arial" w:hAnsi="Arial" w:cs="Arial"/>
          <w:sz w:val="24"/>
          <w:szCs w:val="24"/>
          <w:lang w:val="en-US"/>
        </w:rPr>
        <w:t xml:space="preserve"> used to characterize its base-line elemental composition (parent geological material), pseudo total metal concentration analysis allows to assess soil pollution and to ascertain heavy metal and other </w:t>
      </w:r>
      <w:r w:rsidR="00516EA8" w:rsidRPr="004F7E43">
        <w:rPr>
          <w:rFonts w:ascii="Arial" w:hAnsi="Arial" w:cs="Arial"/>
          <w:sz w:val="24"/>
          <w:szCs w:val="24"/>
          <w:lang w:val="en-US"/>
        </w:rPr>
        <w:t xml:space="preserve">pollutant contents in the soil </w:t>
      </w:r>
      <w:r w:rsidR="00BD5F83" w:rsidRPr="004F7E43">
        <w:rPr>
          <w:rFonts w:ascii="Arial" w:hAnsi="Arial" w:cs="Arial"/>
          <w:sz w:val="24"/>
          <w:szCs w:val="24"/>
          <w:lang w:val="en-US"/>
        </w:rPr>
        <w:t>(</w:t>
      </w:r>
      <w:proofErr w:type="spellStart"/>
      <w:r w:rsidR="00BD5F83" w:rsidRPr="004F7E43">
        <w:rPr>
          <w:rFonts w:ascii="Arial" w:hAnsi="Arial" w:cs="Arial"/>
          <w:sz w:val="24"/>
          <w:szCs w:val="24"/>
          <w:lang w:val="en-US"/>
        </w:rPr>
        <w:t>Ure</w:t>
      </w:r>
      <w:proofErr w:type="spellEnd"/>
      <w:r w:rsidR="00BD5F83" w:rsidRPr="004F7E43">
        <w:rPr>
          <w:rFonts w:ascii="Arial" w:hAnsi="Arial" w:cs="Arial"/>
          <w:sz w:val="24"/>
          <w:szCs w:val="24"/>
          <w:lang w:val="en-US"/>
        </w:rPr>
        <w:t>, 1990).</w:t>
      </w:r>
      <w:r w:rsidR="00032667" w:rsidRPr="004F7E43">
        <w:rPr>
          <w:rFonts w:ascii="Arial" w:hAnsi="Arial" w:cs="Arial"/>
          <w:sz w:val="24"/>
          <w:szCs w:val="24"/>
          <w:lang w:val="en-US"/>
        </w:rPr>
        <w:t xml:space="preserve"> </w:t>
      </w:r>
      <w:r w:rsidR="00BD5F83" w:rsidRPr="004F7E43">
        <w:rPr>
          <w:rFonts w:ascii="Arial" w:hAnsi="Arial" w:cs="Arial"/>
          <w:sz w:val="24"/>
          <w:szCs w:val="24"/>
          <w:lang w:val="en-GB"/>
        </w:rPr>
        <w:t xml:space="preserve">Pseudo total metal contents in soils increased due to application of long-term chemical fertilizer treatments when compared to control plots (Fig. </w:t>
      </w:r>
      <w:r w:rsidR="003A005B" w:rsidRPr="004F7E43">
        <w:rPr>
          <w:rFonts w:ascii="Arial" w:hAnsi="Arial" w:cs="Arial"/>
          <w:sz w:val="24"/>
          <w:szCs w:val="24"/>
          <w:lang w:val="en-GB"/>
        </w:rPr>
        <w:t>4</w:t>
      </w:r>
      <w:r w:rsidR="00C75891" w:rsidRPr="004F7E43">
        <w:rPr>
          <w:rFonts w:ascii="Arial" w:hAnsi="Arial" w:cs="Arial"/>
          <w:sz w:val="24"/>
          <w:szCs w:val="24"/>
          <w:lang w:val="en-GB"/>
        </w:rPr>
        <w:t xml:space="preserve">). </w:t>
      </w:r>
      <w:r w:rsidR="00516EA8" w:rsidRPr="004F7E43">
        <w:rPr>
          <w:rFonts w:ascii="Arial" w:hAnsi="Arial" w:cs="Arial"/>
          <w:sz w:val="24"/>
          <w:szCs w:val="24"/>
          <w:lang w:val="en-GB"/>
        </w:rPr>
        <w:t>A</w:t>
      </w:r>
      <w:r w:rsidR="00BD5F83" w:rsidRPr="004F7E43">
        <w:rPr>
          <w:rFonts w:ascii="Arial" w:hAnsi="Arial" w:cs="Arial"/>
          <w:sz w:val="24"/>
          <w:szCs w:val="24"/>
          <w:lang w:val="en-GB"/>
        </w:rPr>
        <w:t>pplications of N, P, NP, and NPK fertilizers increased soil April, August</w:t>
      </w:r>
      <w:r w:rsidR="00F14DEE" w:rsidRPr="004F7E43">
        <w:rPr>
          <w:rFonts w:ascii="Arial" w:hAnsi="Arial" w:cs="Arial"/>
          <w:sz w:val="24"/>
          <w:szCs w:val="24"/>
          <w:lang w:val="en-GB"/>
        </w:rPr>
        <w:t>,</w:t>
      </w:r>
      <w:r w:rsidR="00BD5F83" w:rsidRPr="004F7E43">
        <w:rPr>
          <w:rFonts w:ascii="Arial" w:hAnsi="Arial" w:cs="Arial"/>
          <w:sz w:val="24"/>
          <w:szCs w:val="24"/>
          <w:lang w:val="en-GB"/>
        </w:rPr>
        <w:t xml:space="preserve"> and November Cd levels</w:t>
      </w:r>
      <w:r w:rsidR="00BD5F83" w:rsidRPr="004F7E43">
        <w:rPr>
          <w:lang w:val="en-GB"/>
        </w:rPr>
        <w:t xml:space="preserve"> </w:t>
      </w:r>
      <w:r w:rsidR="00BD5F83" w:rsidRPr="004F7E43">
        <w:rPr>
          <w:rFonts w:ascii="Arial" w:hAnsi="Arial" w:cs="Arial"/>
          <w:sz w:val="24"/>
          <w:szCs w:val="24"/>
          <w:lang w:val="en-GB"/>
        </w:rPr>
        <w:t xml:space="preserve">compared </w:t>
      </w:r>
      <w:r w:rsidR="00893187" w:rsidRPr="004F7E43">
        <w:rPr>
          <w:rFonts w:ascii="Arial" w:hAnsi="Arial" w:cs="Arial"/>
          <w:sz w:val="24"/>
          <w:szCs w:val="24"/>
          <w:lang w:val="en-GB"/>
        </w:rPr>
        <w:t>to</w:t>
      </w:r>
      <w:r w:rsidR="00BD5F83" w:rsidRPr="004F7E43">
        <w:rPr>
          <w:rFonts w:ascii="Arial" w:hAnsi="Arial" w:cs="Arial"/>
          <w:sz w:val="24"/>
          <w:szCs w:val="24"/>
          <w:lang w:val="en-GB"/>
        </w:rPr>
        <w:t xml:space="preserve"> </w:t>
      </w:r>
      <w:r w:rsidR="00893187" w:rsidRPr="004F7E43">
        <w:rPr>
          <w:rFonts w:ascii="Arial" w:hAnsi="Arial" w:cs="Arial"/>
          <w:sz w:val="24"/>
          <w:szCs w:val="24"/>
          <w:lang w:val="en-GB"/>
        </w:rPr>
        <w:t>non-fertilized</w:t>
      </w:r>
      <w:r w:rsidR="00516EA8" w:rsidRPr="004F7E43">
        <w:rPr>
          <w:rFonts w:ascii="Arial" w:hAnsi="Arial" w:cs="Arial"/>
          <w:sz w:val="24"/>
          <w:szCs w:val="24"/>
          <w:lang w:val="en-GB"/>
        </w:rPr>
        <w:t xml:space="preserve"> soil, but </w:t>
      </w:r>
      <w:r w:rsidR="00BD5F83" w:rsidRPr="004F7E43">
        <w:rPr>
          <w:rFonts w:ascii="Arial" w:hAnsi="Arial" w:cs="Arial"/>
          <w:sz w:val="24"/>
          <w:szCs w:val="24"/>
          <w:lang w:val="en-GB"/>
        </w:rPr>
        <w:t>no significant differences were found between P and NP fertilizer variations for pseud</w:t>
      </w:r>
      <w:r w:rsidR="00C75891" w:rsidRPr="004F7E43">
        <w:rPr>
          <w:rFonts w:ascii="Arial" w:hAnsi="Arial" w:cs="Arial"/>
          <w:sz w:val="24"/>
          <w:szCs w:val="24"/>
          <w:lang w:val="en-GB"/>
        </w:rPr>
        <w:t>o total Cd concentrations (Fig. </w:t>
      </w:r>
      <w:r w:rsidR="003A005B" w:rsidRPr="004F7E43">
        <w:rPr>
          <w:rFonts w:ascii="Arial" w:hAnsi="Arial" w:cs="Arial"/>
          <w:sz w:val="24"/>
          <w:szCs w:val="24"/>
          <w:lang w:val="en-GB"/>
        </w:rPr>
        <w:t>4</w:t>
      </w:r>
      <w:r w:rsidR="00BD5F83" w:rsidRPr="004F7E43">
        <w:rPr>
          <w:rFonts w:ascii="Arial" w:hAnsi="Arial" w:cs="Arial"/>
          <w:sz w:val="24"/>
          <w:szCs w:val="24"/>
          <w:lang w:val="en-GB"/>
        </w:rPr>
        <w:t>)</w:t>
      </w:r>
      <w:r w:rsidR="00516EA8" w:rsidRPr="004F7E43">
        <w:rPr>
          <w:rFonts w:ascii="Arial" w:hAnsi="Arial" w:cs="Arial"/>
          <w:sz w:val="24"/>
          <w:szCs w:val="24"/>
          <w:lang w:val="en-US"/>
        </w:rPr>
        <w:t>.</w:t>
      </w:r>
      <w:r w:rsidR="00BD5F83" w:rsidRPr="004F7E43">
        <w:rPr>
          <w:rFonts w:ascii="Arial" w:hAnsi="Arial" w:cs="Arial"/>
          <w:sz w:val="24"/>
          <w:szCs w:val="24"/>
          <w:lang w:val="en-GB"/>
        </w:rPr>
        <w:t xml:space="preserve"> </w:t>
      </w:r>
      <w:r w:rsidR="00516EA8" w:rsidRPr="004F7E43">
        <w:rPr>
          <w:rFonts w:ascii="Arial" w:hAnsi="Arial" w:cs="Arial"/>
          <w:sz w:val="24"/>
          <w:szCs w:val="24"/>
          <w:lang w:val="en-GB"/>
        </w:rPr>
        <w:t>Significant</w:t>
      </w:r>
      <w:r w:rsidR="00BD5F83" w:rsidRPr="004F7E43">
        <w:rPr>
          <w:rFonts w:ascii="Arial" w:hAnsi="Arial" w:cs="Arial"/>
          <w:sz w:val="24"/>
          <w:szCs w:val="24"/>
          <w:lang w:val="en-GB"/>
        </w:rPr>
        <w:t xml:space="preserve"> differences </w:t>
      </w:r>
      <w:r w:rsidR="00893187" w:rsidRPr="004F7E43">
        <w:rPr>
          <w:rFonts w:ascii="Arial" w:hAnsi="Arial" w:cs="Arial"/>
          <w:sz w:val="24"/>
          <w:szCs w:val="24"/>
          <w:lang w:val="en-GB"/>
        </w:rPr>
        <w:t xml:space="preserve">between P and NP applications </w:t>
      </w:r>
      <w:r w:rsidR="00BD5F83" w:rsidRPr="004F7E43">
        <w:rPr>
          <w:rFonts w:ascii="Arial" w:hAnsi="Arial" w:cs="Arial"/>
          <w:sz w:val="24"/>
          <w:szCs w:val="24"/>
          <w:lang w:val="en-GB"/>
        </w:rPr>
        <w:t>were obtained for mobile Cd content (</w:t>
      </w:r>
      <w:r w:rsidR="00233DB8" w:rsidRPr="004F7E43">
        <w:rPr>
          <w:rFonts w:ascii="Arial" w:hAnsi="Arial" w:cs="Arial"/>
          <w:sz w:val="24"/>
          <w:szCs w:val="24"/>
          <w:lang w:val="en-GB"/>
        </w:rPr>
        <w:t>Fig. </w:t>
      </w:r>
      <w:r w:rsidR="003A005B" w:rsidRPr="004F7E43">
        <w:rPr>
          <w:rFonts w:ascii="Arial" w:hAnsi="Arial" w:cs="Arial"/>
          <w:sz w:val="24"/>
          <w:szCs w:val="24"/>
          <w:lang w:val="en-GB"/>
        </w:rPr>
        <w:t>5</w:t>
      </w:r>
      <w:r w:rsidR="00BD5F83" w:rsidRPr="004F7E43">
        <w:rPr>
          <w:rFonts w:ascii="Arial" w:hAnsi="Arial" w:cs="Arial"/>
          <w:sz w:val="24"/>
          <w:szCs w:val="24"/>
          <w:lang w:val="en-GB"/>
        </w:rPr>
        <w:t xml:space="preserve">). </w:t>
      </w:r>
      <w:r w:rsidR="00232673" w:rsidRPr="004F7E43">
        <w:rPr>
          <w:rFonts w:ascii="Arial" w:hAnsi="Arial" w:cs="Arial"/>
          <w:sz w:val="24"/>
          <w:szCs w:val="24"/>
          <w:lang w:val="en-GB"/>
        </w:rPr>
        <w:t xml:space="preserve">Trace metal enrichment in soils through mineral fertilizer applications is </w:t>
      </w:r>
      <w:r w:rsidR="00516EA8" w:rsidRPr="004F7E43">
        <w:rPr>
          <w:rFonts w:ascii="Arial" w:hAnsi="Arial" w:cs="Arial"/>
          <w:sz w:val="24"/>
          <w:szCs w:val="24"/>
          <w:lang w:val="en-GB"/>
        </w:rPr>
        <w:t xml:space="preserve">well </w:t>
      </w:r>
      <w:r w:rsidR="00232673" w:rsidRPr="004F7E43">
        <w:rPr>
          <w:rFonts w:ascii="Arial" w:hAnsi="Arial" w:cs="Arial"/>
          <w:sz w:val="24"/>
          <w:szCs w:val="24"/>
          <w:lang w:val="en-GB"/>
        </w:rPr>
        <w:t>documented for Cd.</w:t>
      </w:r>
      <w:r w:rsidR="00D74E31" w:rsidRPr="004F7E43">
        <w:rPr>
          <w:rFonts w:ascii="Arial" w:hAnsi="Arial" w:cs="Arial"/>
          <w:sz w:val="24"/>
          <w:szCs w:val="24"/>
          <w:lang w:val="en-GB"/>
        </w:rPr>
        <w:t xml:space="preserve"> </w:t>
      </w:r>
      <w:proofErr w:type="spellStart"/>
      <w:r w:rsidR="00BD5F83" w:rsidRPr="004F7E43">
        <w:rPr>
          <w:rFonts w:ascii="Arial" w:hAnsi="Arial" w:cs="Arial"/>
          <w:sz w:val="24"/>
          <w:szCs w:val="24"/>
          <w:lang w:val="en-US"/>
        </w:rPr>
        <w:t>Loganathan</w:t>
      </w:r>
      <w:proofErr w:type="spellEnd"/>
      <w:r w:rsidR="00BD5F83" w:rsidRPr="004F7E43">
        <w:rPr>
          <w:rFonts w:ascii="Arial" w:hAnsi="Arial" w:cs="Arial"/>
          <w:sz w:val="24"/>
          <w:szCs w:val="24"/>
          <w:lang w:val="en-US"/>
        </w:rPr>
        <w:t xml:space="preserve"> and colleagues (1997) reported that in pasture </w:t>
      </w:r>
      <w:r w:rsidR="00BD5F83" w:rsidRPr="004F7E43">
        <w:rPr>
          <w:rFonts w:ascii="Arial" w:hAnsi="Arial" w:cs="Arial"/>
          <w:sz w:val="24"/>
          <w:szCs w:val="24"/>
          <w:lang w:val="en-US"/>
        </w:rPr>
        <w:lastRenderedPageBreak/>
        <w:t xml:space="preserve">systems in New Zealand, ten years of P fertilizer application caused a marked increase in surface soil pseudo total Cd concentration. Identical findings reported Gray </w:t>
      </w:r>
      <w:proofErr w:type="gramStart"/>
      <w:r w:rsidR="00BD5F83" w:rsidRPr="004F7E43">
        <w:rPr>
          <w:rFonts w:ascii="Arial" w:hAnsi="Arial" w:cs="Arial"/>
          <w:sz w:val="24"/>
          <w:szCs w:val="24"/>
          <w:lang w:val="en-US"/>
        </w:rPr>
        <w:t>et</w:t>
      </w:r>
      <w:proofErr w:type="gramEnd"/>
      <w:r w:rsidR="00BD5F83" w:rsidRPr="004F7E43">
        <w:rPr>
          <w:rFonts w:ascii="Arial" w:hAnsi="Arial" w:cs="Arial"/>
          <w:sz w:val="24"/>
          <w:szCs w:val="24"/>
          <w:lang w:val="en-US"/>
        </w:rPr>
        <w:t>. al, (1999)</w:t>
      </w:r>
      <w:r w:rsidR="0010071B" w:rsidRPr="004F7E43">
        <w:rPr>
          <w:rFonts w:ascii="Arial" w:hAnsi="Arial" w:cs="Arial"/>
          <w:sz w:val="24"/>
          <w:szCs w:val="24"/>
          <w:lang w:val="en-US"/>
        </w:rPr>
        <w:t xml:space="preserve"> </w:t>
      </w:r>
      <w:r w:rsidR="00BD5F83" w:rsidRPr="004F7E43">
        <w:rPr>
          <w:rFonts w:ascii="Arial" w:hAnsi="Arial" w:cs="Arial"/>
          <w:sz w:val="24"/>
          <w:szCs w:val="24"/>
          <w:lang w:val="en-US"/>
        </w:rPr>
        <w:t>who specified a significant increase in total Cd concentration in soils under pasture with application of superphosphate fertilizer over a per</w:t>
      </w:r>
      <w:r w:rsidR="00907EB3" w:rsidRPr="004F7E43">
        <w:rPr>
          <w:rFonts w:ascii="Arial" w:hAnsi="Arial" w:cs="Arial"/>
          <w:sz w:val="24"/>
          <w:szCs w:val="24"/>
          <w:lang w:val="en-US"/>
        </w:rPr>
        <w:t>iod of 44 years in New Zealand.</w:t>
      </w:r>
    </w:p>
    <w:p w:rsidR="00BD5F83" w:rsidRPr="004F7E43" w:rsidRDefault="00BD5F83" w:rsidP="00BD5F83">
      <w:pPr>
        <w:spacing w:after="0" w:line="480" w:lineRule="auto"/>
        <w:jc w:val="both"/>
        <w:rPr>
          <w:rFonts w:ascii="Arial" w:hAnsi="Arial" w:cs="Arial"/>
          <w:sz w:val="24"/>
          <w:szCs w:val="24"/>
          <w:lang w:val="en-GB"/>
        </w:rPr>
      </w:pPr>
      <w:r w:rsidRPr="004F7E43">
        <w:rPr>
          <w:rFonts w:ascii="Arial" w:hAnsi="Arial" w:cs="Arial"/>
          <w:sz w:val="24"/>
          <w:szCs w:val="24"/>
          <w:lang w:val="en-GB"/>
        </w:rPr>
        <w:t>No significant differences were determined between N, P, and NP fertilizer variations for pseudo total soil Cu concentrations in April and November, but August Cu level increased significantly with NP application (Fig. </w:t>
      </w:r>
      <w:r w:rsidR="003A005B" w:rsidRPr="004F7E43">
        <w:rPr>
          <w:rFonts w:ascii="Arial" w:hAnsi="Arial" w:cs="Arial"/>
          <w:sz w:val="24"/>
          <w:szCs w:val="24"/>
          <w:lang w:val="en-GB"/>
        </w:rPr>
        <w:t>4</w:t>
      </w:r>
      <w:r w:rsidRPr="004F7E43">
        <w:rPr>
          <w:rFonts w:ascii="Arial" w:hAnsi="Arial" w:cs="Arial"/>
          <w:sz w:val="24"/>
          <w:szCs w:val="24"/>
          <w:lang w:val="en-GB"/>
        </w:rPr>
        <w:t>). Same effects can be seen by mobile (NH</w:t>
      </w:r>
      <w:r w:rsidRPr="004F7E43">
        <w:rPr>
          <w:rFonts w:ascii="Arial" w:hAnsi="Arial" w:cs="Arial"/>
          <w:sz w:val="24"/>
          <w:szCs w:val="24"/>
          <w:vertAlign w:val="subscript"/>
          <w:lang w:val="en-GB"/>
        </w:rPr>
        <w:t>4</w:t>
      </w:r>
      <w:r w:rsidRPr="004F7E43">
        <w:rPr>
          <w:rFonts w:ascii="Arial" w:hAnsi="Arial" w:cs="Arial"/>
          <w:sz w:val="24"/>
          <w:szCs w:val="24"/>
          <w:lang w:val="en-GB"/>
        </w:rPr>
        <w:t>NO</w:t>
      </w:r>
      <w:r w:rsidRPr="004F7E43">
        <w:rPr>
          <w:rFonts w:ascii="Arial" w:hAnsi="Arial" w:cs="Arial"/>
          <w:sz w:val="24"/>
          <w:szCs w:val="24"/>
          <w:vertAlign w:val="subscript"/>
          <w:lang w:val="en-GB"/>
        </w:rPr>
        <w:t>3</w:t>
      </w:r>
      <w:r w:rsidRPr="004F7E43">
        <w:rPr>
          <w:rFonts w:ascii="Arial" w:hAnsi="Arial" w:cs="Arial"/>
          <w:sz w:val="24"/>
          <w:szCs w:val="24"/>
          <w:lang w:val="en-GB"/>
        </w:rPr>
        <w:t>-extractable) Cu content (</w:t>
      </w:r>
      <w:r w:rsidR="00233DB8" w:rsidRPr="004F7E43">
        <w:rPr>
          <w:rFonts w:ascii="Arial" w:hAnsi="Arial" w:cs="Arial"/>
          <w:sz w:val="24"/>
          <w:szCs w:val="24"/>
          <w:lang w:val="en-GB"/>
        </w:rPr>
        <w:t xml:space="preserve">Fig. </w:t>
      </w:r>
      <w:r w:rsidR="003A005B" w:rsidRPr="004F7E43">
        <w:rPr>
          <w:rFonts w:ascii="Arial" w:hAnsi="Arial" w:cs="Arial"/>
          <w:sz w:val="24"/>
          <w:szCs w:val="24"/>
          <w:lang w:val="en-GB"/>
        </w:rPr>
        <w:t>5</w:t>
      </w:r>
      <w:r w:rsidRPr="004F7E43">
        <w:rPr>
          <w:rFonts w:ascii="Arial" w:hAnsi="Arial" w:cs="Arial"/>
          <w:sz w:val="24"/>
          <w:szCs w:val="24"/>
          <w:lang w:val="en-GB"/>
        </w:rPr>
        <w:t xml:space="preserve">). </w:t>
      </w:r>
      <w:r w:rsidRPr="004F7E43">
        <w:rPr>
          <w:rFonts w:ascii="Arial" w:hAnsi="Arial" w:cs="Arial"/>
          <w:sz w:val="24"/>
          <w:szCs w:val="24"/>
          <w:lang w:val="en-US"/>
        </w:rPr>
        <w:t>Thomas and colleagues (2012)</w:t>
      </w:r>
      <w:r w:rsidR="0010071B" w:rsidRPr="004F7E43">
        <w:rPr>
          <w:rFonts w:ascii="Arial" w:hAnsi="Arial" w:cs="Arial"/>
          <w:sz w:val="24"/>
          <w:szCs w:val="24"/>
          <w:lang w:val="en-US"/>
        </w:rPr>
        <w:t xml:space="preserve"> </w:t>
      </w:r>
      <w:r w:rsidRPr="004F7E43">
        <w:rPr>
          <w:rFonts w:ascii="Arial" w:hAnsi="Arial" w:cs="Arial"/>
          <w:sz w:val="24"/>
          <w:szCs w:val="24"/>
          <w:lang w:val="en-US"/>
        </w:rPr>
        <w:t>reported that total Zn, Cu and Cd concentrations show an increase in the soil concentration with an increase in levels of phosphate fertilizer.</w:t>
      </w:r>
    </w:p>
    <w:p w:rsidR="00BD5F83" w:rsidRPr="004F7E43" w:rsidRDefault="00BD5F83" w:rsidP="00BD5F83">
      <w:pPr>
        <w:spacing w:after="0" w:line="480" w:lineRule="auto"/>
        <w:jc w:val="both"/>
        <w:rPr>
          <w:rFonts w:ascii="Arial" w:hAnsi="Arial" w:cs="Arial"/>
          <w:sz w:val="24"/>
          <w:szCs w:val="24"/>
          <w:lang w:val="en-GB"/>
        </w:rPr>
      </w:pPr>
      <w:r w:rsidRPr="004F7E43">
        <w:rPr>
          <w:rFonts w:ascii="Arial" w:hAnsi="Arial" w:cs="Arial"/>
          <w:sz w:val="24"/>
          <w:szCs w:val="24"/>
          <w:lang w:val="en-GB"/>
        </w:rPr>
        <w:t xml:space="preserve">Although NP fertilizer applications show significant differences to N and P treatments for soil-April </w:t>
      </w:r>
      <w:proofErr w:type="spellStart"/>
      <w:r w:rsidRPr="004F7E43">
        <w:rPr>
          <w:rFonts w:ascii="Arial" w:hAnsi="Arial" w:cs="Arial"/>
          <w:sz w:val="24"/>
          <w:szCs w:val="24"/>
          <w:lang w:val="en-GB"/>
        </w:rPr>
        <w:t>Mn</w:t>
      </w:r>
      <w:proofErr w:type="spellEnd"/>
      <w:r w:rsidRPr="004F7E43">
        <w:rPr>
          <w:rFonts w:ascii="Arial" w:hAnsi="Arial" w:cs="Arial"/>
          <w:sz w:val="24"/>
          <w:szCs w:val="24"/>
          <w:lang w:val="en-GB"/>
        </w:rPr>
        <w:t xml:space="preserve"> concentration, no significant differences were obtained by addition of NP when compared to N and P fertilization variations for August and November </w:t>
      </w:r>
      <w:proofErr w:type="spellStart"/>
      <w:r w:rsidRPr="004F7E43">
        <w:rPr>
          <w:rFonts w:ascii="Arial" w:hAnsi="Arial" w:cs="Arial"/>
          <w:sz w:val="24"/>
          <w:szCs w:val="24"/>
          <w:lang w:val="en-GB"/>
        </w:rPr>
        <w:t>Mn</w:t>
      </w:r>
      <w:proofErr w:type="spellEnd"/>
      <w:r w:rsidRPr="004F7E43">
        <w:rPr>
          <w:rFonts w:ascii="Arial" w:hAnsi="Arial" w:cs="Arial"/>
          <w:sz w:val="24"/>
          <w:szCs w:val="24"/>
          <w:lang w:val="en-GB"/>
        </w:rPr>
        <w:t xml:space="preserve"> levels (Fig. </w:t>
      </w:r>
      <w:r w:rsidR="003A005B" w:rsidRPr="004F7E43">
        <w:rPr>
          <w:rFonts w:ascii="Arial" w:hAnsi="Arial" w:cs="Arial"/>
          <w:sz w:val="24"/>
          <w:szCs w:val="24"/>
          <w:lang w:val="en-GB"/>
        </w:rPr>
        <w:t>4</w:t>
      </w:r>
      <w:r w:rsidRPr="004F7E43">
        <w:rPr>
          <w:rFonts w:ascii="Arial" w:hAnsi="Arial" w:cs="Arial"/>
          <w:sz w:val="24"/>
          <w:szCs w:val="24"/>
          <w:lang w:val="en-GB"/>
        </w:rPr>
        <w:t xml:space="preserve">). Soil mobile </w:t>
      </w:r>
      <w:proofErr w:type="spellStart"/>
      <w:r w:rsidRPr="004F7E43">
        <w:rPr>
          <w:rFonts w:ascii="Arial" w:hAnsi="Arial" w:cs="Arial"/>
          <w:sz w:val="24"/>
          <w:szCs w:val="24"/>
          <w:lang w:val="en-GB"/>
        </w:rPr>
        <w:t>Mn</w:t>
      </w:r>
      <w:proofErr w:type="spellEnd"/>
      <w:r w:rsidRPr="004F7E43">
        <w:rPr>
          <w:rFonts w:ascii="Arial" w:hAnsi="Arial" w:cs="Arial"/>
          <w:sz w:val="24"/>
          <w:szCs w:val="24"/>
          <w:lang w:val="en-GB"/>
        </w:rPr>
        <w:t xml:space="preserve"> concentration increased due to fertilizer application. Significant differences were observed between NPK and NP treatments for April and August, but no significant differences were determined for November </w:t>
      </w:r>
      <w:proofErr w:type="spellStart"/>
      <w:r w:rsidRPr="004F7E43">
        <w:rPr>
          <w:rFonts w:ascii="Arial" w:hAnsi="Arial" w:cs="Arial"/>
          <w:sz w:val="24"/>
          <w:szCs w:val="24"/>
          <w:lang w:val="en-GB"/>
        </w:rPr>
        <w:t>Mn</w:t>
      </w:r>
      <w:proofErr w:type="spellEnd"/>
      <w:r w:rsidRPr="004F7E43">
        <w:rPr>
          <w:rFonts w:ascii="Arial" w:hAnsi="Arial" w:cs="Arial"/>
          <w:sz w:val="24"/>
          <w:szCs w:val="24"/>
          <w:lang w:val="en-GB"/>
        </w:rPr>
        <w:t xml:space="preserve"> concentrations (</w:t>
      </w:r>
      <w:r w:rsidR="00233DB8" w:rsidRPr="004F7E43">
        <w:rPr>
          <w:rFonts w:ascii="Arial" w:hAnsi="Arial" w:cs="Arial"/>
          <w:sz w:val="24"/>
          <w:szCs w:val="24"/>
          <w:lang w:val="en-GB"/>
        </w:rPr>
        <w:t xml:space="preserve">Fig. </w:t>
      </w:r>
      <w:r w:rsidR="003A005B" w:rsidRPr="004F7E43">
        <w:rPr>
          <w:rFonts w:ascii="Arial" w:hAnsi="Arial" w:cs="Arial"/>
          <w:sz w:val="24"/>
          <w:szCs w:val="24"/>
          <w:lang w:val="en-GB"/>
        </w:rPr>
        <w:t>5</w:t>
      </w:r>
      <w:r w:rsidRPr="004F7E43">
        <w:rPr>
          <w:rFonts w:ascii="Arial" w:hAnsi="Arial" w:cs="Arial"/>
          <w:sz w:val="24"/>
          <w:szCs w:val="24"/>
          <w:lang w:val="en-GB"/>
        </w:rPr>
        <w:t>).</w:t>
      </w:r>
    </w:p>
    <w:p w:rsidR="00BD5F83" w:rsidRPr="004F7E43" w:rsidRDefault="00BD5F83" w:rsidP="00BD5F83">
      <w:pPr>
        <w:spacing w:after="0" w:line="480" w:lineRule="auto"/>
        <w:jc w:val="both"/>
        <w:rPr>
          <w:rFonts w:ascii="Arial" w:hAnsi="Arial" w:cs="Arial"/>
          <w:sz w:val="24"/>
          <w:szCs w:val="24"/>
          <w:lang w:val="en-GB"/>
        </w:rPr>
      </w:pPr>
      <w:r w:rsidRPr="004F7E43">
        <w:rPr>
          <w:rFonts w:ascii="Arial" w:hAnsi="Arial" w:cs="Arial"/>
          <w:sz w:val="24"/>
          <w:szCs w:val="24"/>
          <w:lang w:val="en-GB"/>
        </w:rPr>
        <w:t xml:space="preserve">April </w:t>
      </w:r>
      <w:proofErr w:type="spellStart"/>
      <w:r w:rsidRPr="004F7E43">
        <w:rPr>
          <w:rFonts w:ascii="Arial" w:hAnsi="Arial" w:cs="Arial"/>
          <w:sz w:val="24"/>
          <w:szCs w:val="24"/>
          <w:lang w:val="en-GB"/>
        </w:rPr>
        <w:t>Pb</w:t>
      </w:r>
      <w:proofErr w:type="spellEnd"/>
      <w:r w:rsidRPr="004F7E43">
        <w:rPr>
          <w:rFonts w:ascii="Arial" w:hAnsi="Arial" w:cs="Arial"/>
          <w:sz w:val="24"/>
          <w:szCs w:val="24"/>
          <w:lang w:val="en-GB"/>
        </w:rPr>
        <w:t xml:space="preserve"> concentrations increased in N and P fertilizer variations</w:t>
      </w:r>
      <w:r w:rsidR="00956990" w:rsidRPr="004F7E43">
        <w:rPr>
          <w:rFonts w:ascii="Arial" w:hAnsi="Arial" w:cs="Arial"/>
          <w:sz w:val="24"/>
          <w:szCs w:val="24"/>
          <w:lang w:val="en-GB"/>
        </w:rPr>
        <w:t xml:space="preserve">, </w:t>
      </w:r>
      <w:r w:rsidR="00F14DEE" w:rsidRPr="004F7E43">
        <w:rPr>
          <w:rFonts w:ascii="Arial" w:hAnsi="Arial" w:cs="Arial"/>
          <w:sz w:val="24"/>
          <w:szCs w:val="24"/>
          <w:lang w:val="en-GB"/>
        </w:rPr>
        <w:t xml:space="preserve">however </w:t>
      </w:r>
      <w:r w:rsidR="00956990" w:rsidRPr="004F7E43">
        <w:rPr>
          <w:rFonts w:ascii="Arial" w:hAnsi="Arial" w:cs="Arial"/>
          <w:sz w:val="24"/>
          <w:szCs w:val="24"/>
          <w:lang w:val="en-GB"/>
        </w:rPr>
        <w:t xml:space="preserve">no significant effects were found in </w:t>
      </w:r>
      <w:proofErr w:type="spellStart"/>
      <w:r w:rsidR="00956990" w:rsidRPr="004F7E43">
        <w:rPr>
          <w:rFonts w:ascii="Arial" w:hAnsi="Arial" w:cs="Arial"/>
          <w:sz w:val="24"/>
          <w:szCs w:val="24"/>
          <w:lang w:val="en-GB"/>
        </w:rPr>
        <w:t>Pb</w:t>
      </w:r>
      <w:proofErr w:type="spellEnd"/>
      <w:r w:rsidR="00956990" w:rsidRPr="004F7E43">
        <w:rPr>
          <w:rFonts w:ascii="Arial" w:hAnsi="Arial" w:cs="Arial"/>
          <w:sz w:val="24"/>
          <w:szCs w:val="24"/>
          <w:lang w:val="en-GB"/>
        </w:rPr>
        <w:t xml:space="preserve"> contents when compared to control plots (Fig. 4). </w:t>
      </w:r>
      <w:r w:rsidRPr="004F7E43">
        <w:rPr>
          <w:rFonts w:ascii="Arial" w:hAnsi="Arial" w:cs="Arial"/>
          <w:sz w:val="24"/>
          <w:szCs w:val="24"/>
          <w:lang w:val="en-GB"/>
        </w:rPr>
        <w:t xml:space="preserve">No significant differences were noted on soil August and November </w:t>
      </w:r>
      <w:proofErr w:type="spellStart"/>
      <w:r w:rsidRPr="004F7E43">
        <w:rPr>
          <w:rFonts w:ascii="Arial" w:hAnsi="Arial" w:cs="Arial"/>
          <w:sz w:val="24"/>
          <w:szCs w:val="24"/>
          <w:lang w:val="en-GB"/>
        </w:rPr>
        <w:t>Pb</w:t>
      </w:r>
      <w:proofErr w:type="spellEnd"/>
      <w:r w:rsidRPr="004F7E43">
        <w:rPr>
          <w:rFonts w:ascii="Arial" w:hAnsi="Arial" w:cs="Arial"/>
          <w:sz w:val="24"/>
          <w:szCs w:val="24"/>
          <w:lang w:val="en-GB"/>
        </w:rPr>
        <w:t xml:space="preserve"> </w:t>
      </w:r>
      <w:r w:rsidR="00956990" w:rsidRPr="004F7E43">
        <w:rPr>
          <w:rFonts w:ascii="Arial" w:hAnsi="Arial" w:cs="Arial"/>
          <w:sz w:val="24"/>
          <w:szCs w:val="24"/>
          <w:lang w:val="en-GB"/>
        </w:rPr>
        <w:t>mobile</w:t>
      </w:r>
      <w:r w:rsidRPr="004F7E43">
        <w:rPr>
          <w:rFonts w:ascii="Arial" w:hAnsi="Arial" w:cs="Arial"/>
          <w:sz w:val="24"/>
          <w:szCs w:val="24"/>
          <w:lang w:val="en-GB"/>
        </w:rPr>
        <w:t xml:space="preserve"> concentrations among NP and NPK treatments (</w:t>
      </w:r>
      <w:r w:rsidR="003A005B" w:rsidRPr="004F7E43">
        <w:rPr>
          <w:rFonts w:ascii="Arial" w:hAnsi="Arial" w:cs="Arial"/>
          <w:sz w:val="24"/>
          <w:szCs w:val="24"/>
          <w:lang w:val="en-GB"/>
        </w:rPr>
        <w:t>Fig. 5</w:t>
      </w:r>
      <w:r w:rsidRPr="004F7E43">
        <w:rPr>
          <w:rFonts w:ascii="Arial" w:hAnsi="Arial" w:cs="Arial"/>
          <w:sz w:val="24"/>
          <w:szCs w:val="24"/>
          <w:lang w:val="en-GB"/>
        </w:rPr>
        <w:t>), whereas distinct significant differences were obtained for pseudo total contents (Fig. </w:t>
      </w:r>
      <w:r w:rsidR="003A005B" w:rsidRPr="004F7E43">
        <w:rPr>
          <w:rFonts w:ascii="Arial" w:hAnsi="Arial" w:cs="Arial"/>
          <w:sz w:val="24"/>
          <w:szCs w:val="24"/>
          <w:lang w:val="en-GB"/>
        </w:rPr>
        <w:t>4</w:t>
      </w:r>
      <w:r w:rsidRPr="004F7E43">
        <w:rPr>
          <w:rFonts w:ascii="Arial" w:hAnsi="Arial" w:cs="Arial"/>
          <w:sz w:val="24"/>
          <w:szCs w:val="24"/>
          <w:lang w:val="en-GB"/>
        </w:rPr>
        <w:t xml:space="preserve">). </w:t>
      </w:r>
      <w:r w:rsidR="00956990" w:rsidRPr="004F7E43">
        <w:rPr>
          <w:rFonts w:ascii="Arial" w:hAnsi="Arial" w:cs="Arial"/>
          <w:sz w:val="24"/>
          <w:szCs w:val="24"/>
          <w:lang w:val="en-GB"/>
        </w:rPr>
        <w:t>A r</w:t>
      </w:r>
      <w:r w:rsidR="00F93DB2" w:rsidRPr="004F7E43">
        <w:rPr>
          <w:rFonts w:ascii="Arial" w:hAnsi="Arial" w:cs="Arial"/>
          <w:sz w:val="24"/>
          <w:szCs w:val="24"/>
          <w:lang w:val="en-GB"/>
        </w:rPr>
        <w:t xml:space="preserve">ecent research showed that the amount of hot acid-extractable </w:t>
      </w:r>
      <w:proofErr w:type="spellStart"/>
      <w:r w:rsidR="00F93DB2" w:rsidRPr="004F7E43">
        <w:rPr>
          <w:rFonts w:ascii="Arial" w:hAnsi="Arial" w:cs="Arial"/>
          <w:sz w:val="24"/>
          <w:szCs w:val="24"/>
          <w:lang w:val="en-GB"/>
        </w:rPr>
        <w:t>Pb</w:t>
      </w:r>
      <w:proofErr w:type="spellEnd"/>
      <w:r w:rsidR="00F93DB2" w:rsidRPr="004F7E43">
        <w:rPr>
          <w:rFonts w:ascii="Arial" w:hAnsi="Arial" w:cs="Arial"/>
          <w:sz w:val="24"/>
          <w:szCs w:val="24"/>
          <w:lang w:val="en-GB"/>
        </w:rPr>
        <w:t xml:space="preserve"> in the 0- to 30-cm soil interval increased significantly (p &lt; 0.05) in accordance with the amount of added P fertilizers </w:t>
      </w:r>
      <w:r w:rsidR="00F93DB2" w:rsidRPr="004F7E43">
        <w:rPr>
          <w:rFonts w:ascii="Arial" w:hAnsi="Arial" w:cs="Arial"/>
          <w:sz w:val="24"/>
          <w:szCs w:val="24"/>
          <w:lang w:val="en-GB"/>
        </w:rPr>
        <w:lastRenderedPageBreak/>
        <w:t>(</w:t>
      </w:r>
      <w:proofErr w:type="spellStart"/>
      <w:r w:rsidR="00F93DB2" w:rsidRPr="004F7E43">
        <w:rPr>
          <w:rFonts w:ascii="Arial" w:hAnsi="Arial" w:cs="Arial"/>
          <w:sz w:val="24"/>
          <w:szCs w:val="24"/>
          <w:lang w:val="en-GB"/>
        </w:rPr>
        <w:t>Cakmak</w:t>
      </w:r>
      <w:proofErr w:type="spellEnd"/>
      <w:r w:rsidR="00F93DB2" w:rsidRPr="004F7E43">
        <w:rPr>
          <w:rFonts w:ascii="Arial" w:hAnsi="Arial" w:cs="Arial"/>
          <w:sz w:val="24"/>
          <w:szCs w:val="24"/>
          <w:lang w:val="en-GB"/>
        </w:rPr>
        <w:t xml:space="preserve"> et al., 2010).</w:t>
      </w:r>
      <w:r w:rsidR="00C75891" w:rsidRPr="004F7E43">
        <w:rPr>
          <w:rFonts w:ascii="Arial" w:hAnsi="Arial" w:cs="Arial"/>
          <w:sz w:val="24"/>
          <w:szCs w:val="24"/>
          <w:lang w:val="en-GB"/>
        </w:rPr>
        <w:t xml:space="preserve"> </w:t>
      </w:r>
      <w:r w:rsidR="00516EA8" w:rsidRPr="004F7E43">
        <w:rPr>
          <w:rFonts w:ascii="Arial" w:hAnsi="Arial" w:cs="Arial"/>
          <w:sz w:val="24"/>
          <w:szCs w:val="24"/>
          <w:lang w:val="en-GB"/>
        </w:rPr>
        <w:t>Our results agree</w:t>
      </w:r>
      <w:r w:rsidR="00F93DB2" w:rsidRPr="004F7E43">
        <w:rPr>
          <w:rFonts w:ascii="Arial" w:hAnsi="Arial" w:cs="Arial"/>
          <w:sz w:val="24"/>
          <w:szCs w:val="24"/>
          <w:lang w:val="en-GB"/>
        </w:rPr>
        <w:t xml:space="preserve"> with the findings of </w:t>
      </w:r>
      <w:proofErr w:type="spellStart"/>
      <w:r w:rsidRPr="004F7E43">
        <w:rPr>
          <w:rFonts w:ascii="Arial" w:hAnsi="Arial" w:cs="Arial"/>
          <w:sz w:val="24"/>
          <w:szCs w:val="24"/>
          <w:lang w:val="en-GB"/>
        </w:rPr>
        <w:t>Atafar</w:t>
      </w:r>
      <w:proofErr w:type="spellEnd"/>
      <w:r w:rsidRPr="004F7E43">
        <w:rPr>
          <w:rFonts w:ascii="Arial" w:hAnsi="Arial" w:cs="Arial"/>
          <w:sz w:val="24"/>
          <w:szCs w:val="24"/>
          <w:lang w:val="en-GB"/>
        </w:rPr>
        <w:t xml:space="preserve"> and co-workers (2010)</w:t>
      </w:r>
      <w:r w:rsidR="0010071B" w:rsidRPr="004F7E43">
        <w:rPr>
          <w:rFonts w:ascii="Arial" w:hAnsi="Arial" w:cs="Arial"/>
          <w:sz w:val="24"/>
          <w:szCs w:val="24"/>
          <w:lang w:val="en-GB"/>
        </w:rPr>
        <w:t xml:space="preserve"> </w:t>
      </w:r>
      <w:r w:rsidRPr="004F7E43">
        <w:rPr>
          <w:rFonts w:ascii="Arial" w:hAnsi="Arial" w:cs="Arial"/>
          <w:sz w:val="24"/>
          <w:szCs w:val="24"/>
          <w:lang w:val="en-GB"/>
        </w:rPr>
        <w:t xml:space="preserve">who reported that total Cd, </w:t>
      </w:r>
      <w:proofErr w:type="spellStart"/>
      <w:r w:rsidRPr="004F7E43">
        <w:rPr>
          <w:rFonts w:ascii="Arial" w:hAnsi="Arial" w:cs="Arial"/>
          <w:sz w:val="24"/>
          <w:szCs w:val="24"/>
          <w:lang w:val="en-GB"/>
        </w:rPr>
        <w:t>Pb</w:t>
      </w:r>
      <w:proofErr w:type="spellEnd"/>
      <w:r w:rsidRPr="004F7E43">
        <w:rPr>
          <w:rFonts w:ascii="Arial" w:hAnsi="Arial" w:cs="Arial"/>
          <w:sz w:val="24"/>
          <w:szCs w:val="24"/>
          <w:lang w:val="en-GB"/>
        </w:rPr>
        <w:t xml:space="preserve">, and </w:t>
      </w:r>
      <w:proofErr w:type="gramStart"/>
      <w:r w:rsidRPr="004F7E43">
        <w:rPr>
          <w:rFonts w:ascii="Arial" w:hAnsi="Arial" w:cs="Arial"/>
          <w:sz w:val="24"/>
          <w:szCs w:val="24"/>
          <w:lang w:val="en-GB"/>
        </w:rPr>
        <w:t>As</w:t>
      </w:r>
      <w:proofErr w:type="gramEnd"/>
      <w:r w:rsidRPr="004F7E43">
        <w:rPr>
          <w:rFonts w:ascii="Arial" w:hAnsi="Arial" w:cs="Arial"/>
          <w:sz w:val="24"/>
          <w:szCs w:val="24"/>
          <w:lang w:val="en-GB"/>
        </w:rPr>
        <w:t xml:space="preserve"> concentrations increased in the cultivated soils due to fertilizer application.</w:t>
      </w:r>
    </w:p>
    <w:p w:rsidR="00BD5F83" w:rsidRPr="004F7E43" w:rsidRDefault="00BD5F83" w:rsidP="00BD5F83">
      <w:pPr>
        <w:spacing w:after="0" w:line="480" w:lineRule="auto"/>
        <w:jc w:val="both"/>
        <w:rPr>
          <w:rFonts w:ascii="Arial" w:hAnsi="Arial" w:cs="Arial"/>
          <w:sz w:val="24"/>
          <w:szCs w:val="24"/>
          <w:lang w:val="en-GB"/>
        </w:rPr>
      </w:pPr>
      <w:r w:rsidRPr="004F7E43">
        <w:rPr>
          <w:rFonts w:ascii="Arial" w:hAnsi="Arial" w:cs="Arial"/>
          <w:sz w:val="24"/>
          <w:szCs w:val="24"/>
          <w:lang w:val="en-GB"/>
        </w:rPr>
        <w:t xml:space="preserve">Addition of fertilizer at all rates increased soil Zn level when compared to control </w:t>
      </w:r>
      <w:r w:rsidR="008B77E4" w:rsidRPr="004F7E43">
        <w:rPr>
          <w:rFonts w:ascii="Arial" w:hAnsi="Arial" w:cs="Arial"/>
          <w:sz w:val="24"/>
          <w:szCs w:val="24"/>
          <w:lang w:val="en-GB"/>
        </w:rPr>
        <w:t>plots</w:t>
      </w:r>
      <w:r w:rsidRPr="004F7E43">
        <w:rPr>
          <w:rFonts w:ascii="Arial" w:hAnsi="Arial" w:cs="Arial"/>
          <w:sz w:val="24"/>
          <w:szCs w:val="24"/>
          <w:lang w:val="en-GB"/>
        </w:rPr>
        <w:t>. Soil pseudo total Zn concentration increased from 63.1 mg kg</w:t>
      </w:r>
      <w:r w:rsidRPr="004F7E43">
        <w:rPr>
          <w:rFonts w:ascii="Arial" w:hAnsi="Arial" w:cs="Arial"/>
          <w:sz w:val="24"/>
          <w:szCs w:val="24"/>
          <w:vertAlign w:val="superscript"/>
          <w:lang w:val="en-GB"/>
        </w:rPr>
        <w:t>-1</w:t>
      </w:r>
      <w:r w:rsidR="008B77E4" w:rsidRPr="004F7E43">
        <w:rPr>
          <w:rFonts w:ascii="Arial" w:hAnsi="Arial" w:cs="Arial"/>
          <w:sz w:val="24"/>
          <w:szCs w:val="24"/>
          <w:lang w:val="en-GB"/>
        </w:rPr>
        <w:t xml:space="preserve"> in</w:t>
      </w:r>
      <w:r w:rsidRPr="004F7E43">
        <w:rPr>
          <w:rFonts w:ascii="Arial" w:hAnsi="Arial" w:cs="Arial"/>
          <w:sz w:val="24"/>
          <w:szCs w:val="24"/>
          <w:lang w:val="en-GB"/>
        </w:rPr>
        <w:t xml:space="preserve"> control treatment to 151.5 mg kg</w:t>
      </w:r>
      <w:r w:rsidRPr="004F7E43">
        <w:rPr>
          <w:rFonts w:ascii="Arial" w:hAnsi="Arial" w:cs="Arial"/>
          <w:sz w:val="24"/>
          <w:szCs w:val="24"/>
          <w:vertAlign w:val="superscript"/>
          <w:lang w:val="en-GB"/>
        </w:rPr>
        <w:noBreakHyphen/>
        <w:t>1</w:t>
      </w:r>
      <w:r w:rsidRPr="004F7E43">
        <w:rPr>
          <w:rFonts w:ascii="Arial" w:hAnsi="Arial" w:cs="Arial"/>
          <w:sz w:val="24"/>
          <w:szCs w:val="24"/>
          <w:lang w:val="en-GB"/>
        </w:rPr>
        <w:t>, 242.5 mg kg</w:t>
      </w:r>
      <w:r w:rsidRPr="004F7E43">
        <w:rPr>
          <w:rFonts w:ascii="Arial" w:hAnsi="Arial" w:cs="Arial"/>
          <w:sz w:val="24"/>
          <w:szCs w:val="24"/>
          <w:vertAlign w:val="superscript"/>
          <w:lang w:val="en-GB"/>
        </w:rPr>
        <w:t>-1</w:t>
      </w:r>
      <w:r w:rsidRPr="004F7E43">
        <w:rPr>
          <w:rFonts w:ascii="Arial" w:hAnsi="Arial" w:cs="Arial"/>
          <w:sz w:val="24"/>
          <w:szCs w:val="24"/>
          <w:lang w:val="en-GB"/>
        </w:rPr>
        <w:t xml:space="preserve"> and 185.4 mg kg</w:t>
      </w:r>
      <w:r w:rsidRPr="004F7E43">
        <w:rPr>
          <w:rFonts w:ascii="Arial" w:hAnsi="Arial" w:cs="Arial"/>
          <w:sz w:val="24"/>
          <w:szCs w:val="24"/>
          <w:vertAlign w:val="superscript"/>
          <w:lang w:val="en-GB"/>
        </w:rPr>
        <w:t>-1</w:t>
      </w:r>
      <w:r w:rsidRPr="004F7E43">
        <w:rPr>
          <w:rFonts w:ascii="Arial" w:hAnsi="Arial" w:cs="Arial"/>
          <w:sz w:val="24"/>
          <w:szCs w:val="24"/>
          <w:lang w:val="en-GB"/>
        </w:rPr>
        <w:t>, respectively, in April, August</w:t>
      </w:r>
      <w:r w:rsidR="00F14DEE" w:rsidRPr="004F7E43">
        <w:rPr>
          <w:rFonts w:ascii="Arial" w:hAnsi="Arial" w:cs="Arial"/>
          <w:sz w:val="24"/>
          <w:szCs w:val="24"/>
          <w:lang w:val="en-GB"/>
        </w:rPr>
        <w:t>,</w:t>
      </w:r>
      <w:r w:rsidRPr="004F7E43">
        <w:rPr>
          <w:rFonts w:ascii="Arial" w:hAnsi="Arial" w:cs="Arial"/>
          <w:sz w:val="24"/>
          <w:szCs w:val="24"/>
          <w:lang w:val="en-GB"/>
        </w:rPr>
        <w:t xml:space="preserve"> and November Zn concentrations in NPK application. </w:t>
      </w:r>
      <w:r w:rsidR="00F37765" w:rsidRPr="004F7E43">
        <w:rPr>
          <w:rFonts w:ascii="Arial" w:hAnsi="Arial" w:cs="Arial"/>
          <w:sz w:val="24"/>
          <w:szCs w:val="24"/>
          <w:lang w:val="en-GB"/>
        </w:rPr>
        <w:t xml:space="preserve">The highest Zn concentration in soils in August recorded in NPK treatment was probably </w:t>
      </w:r>
      <w:r w:rsidR="00CB674C" w:rsidRPr="004F7E43">
        <w:rPr>
          <w:rFonts w:ascii="Arial" w:hAnsi="Arial" w:cs="Arial"/>
          <w:sz w:val="24"/>
          <w:szCs w:val="24"/>
          <w:lang w:val="en-GB"/>
        </w:rPr>
        <w:t>related to</w:t>
      </w:r>
      <w:r w:rsidR="00F37765" w:rsidRPr="004F7E43">
        <w:rPr>
          <w:rFonts w:ascii="Arial" w:hAnsi="Arial" w:cs="Arial"/>
          <w:sz w:val="24"/>
          <w:szCs w:val="24"/>
          <w:lang w:val="en-GB"/>
        </w:rPr>
        <w:t xml:space="preserve"> lower soil pH (4.64). </w:t>
      </w:r>
      <w:r w:rsidRPr="004F7E43">
        <w:rPr>
          <w:rFonts w:ascii="Arial" w:hAnsi="Arial" w:cs="Arial"/>
          <w:sz w:val="24"/>
          <w:szCs w:val="24"/>
          <w:lang w:val="en-GB"/>
        </w:rPr>
        <w:t xml:space="preserve">Based on the results, Zn content in soils increased significantly by N and P applications, but no significant increase was determined between N and P treatments (Fig. </w:t>
      </w:r>
      <w:r w:rsidR="003A005B" w:rsidRPr="004F7E43">
        <w:rPr>
          <w:rFonts w:ascii="Arial" w:hAnsi="Arial" w:cs="Arial"/>
          <w:sz w:val="24"/>
          <w:szCs w:val="24"/>
          <w:lang w:val="en-GB"/>
        </w:rPr>
        <w:t>4</w:t>
      </w:r>
      <w:r w:rsidRPr="004F7E43">
        <w:rPr>
          <w:rFonts w:ascii="Arial" w:hAnsi="Arial" w:cs="Arial"/>
          <w:sz w:val="24"/>
          <w:szCs w:val="24"/>
          <w:lang w:val="en-GB"/>
        </w:rPr>
        <w:t xml:space="preserve">). Significant differences between NP and P treatments were found in pseudo total soil August Zn concentration (Fig. </w:t>
      </w:r>
      <w:r w:rsidR="003A005B" w:rsidRPr="004F7E43">
        <w:rPr>
          <w:rFonts w:ascii="Arial" w:hAnsi="Arial" w:cs="Arial"/>
          <w:sz w:val="24"/>
          <w:szCs w:val="24"/>
          <w:lang w:val="en-GB"/>
        </w:rPr>
        <w:t>4</w:t>
      </w:r>
      <w:r w:rsidRPr="004F7E43">
        <w:rPr>
          <w:rFonts w:ascii="Arial" w:hAnsi="Arial" w:cs="Arial"/>
          <w:sz w:val="24"/>
          <w:szCs w:val="24"/>
          <w:lang w:val="en-GB"/>
        </w:rPr>
        <w:t>), however, no significant differences were noted for mobile Zn level for the same fertilizer variations (</w:t>
      </w:r>
      <w:r w:rsidR="00233DB8" w:rsidRPr="004F7E43">
        <w:rPr>
          <w:rFonts w:ascii="Arial" w:hAnsi="Arial" w:cs="Arial"/>
          <w:sz w:val="24"/>
          <w:szCs w:val="24"/>
          <w:lang w:val="en-GB"/>
        </w:rPr>
        <w:t xml:space="preserve">Fig. </w:t>
      </w:r>
      <w:r w:rsidR="003A005B" w:rsidRPr="004F7E43">
        <w:rPr>
          <w:rFonts w:ascii="Arial" w:hAnsi="Arial" w:cs="Arial"/>
          <w:sz w:val="24"/>
          <w:szCs w:val="24"/>
          <w:lang w:val="en-GB"/>
        </w:rPr>
        <w:t>5</w:t>
      </w:r>
      <w:r w:rsidRPr="004F7E43">
        <w:rPr>
          <w:rFonts w:ascii="Arial" w:hAnsi="Arial" w:cs="Arial"/>
          <w:sz w:val="24"/>
          <w:szCs w:val="24"/>
          <w:lang w:val="en-GB"/>
        </w:rPr>
        <w:t>).</w:t>
      </w:r>
    </w:p>
    <w:p w:rsidR="00EE4B8C" w:rsidRPr="004F7E43" w:rsidRDefault="0029245C" w:rsidP="00EE4B8C">
      <w:pPr>
        <w:spacing w:after="0" w:line="480" w:lineRule="auto"/>
        <w:jc w:val="both"/>
        <w:rPr>
          <w:rFonts w:ascii="Arial" w:hAnsi="Arial" w:cs="Arial"/>
          <w:sz w:val="24"/>
          <w:szCs w:val="24"/>
          <w:lang w:val="en-US"/>
        </w:rPr>
      </w:pPr>
      <w:r w:rsidRPr="004F7E43">
        <w:rPr>
          <w:rFonts w:ascii="Arial" w:hAnsi="Arial" w:cs="Arial"/>
          <w:sz w:val="24"/>
          <w:szCs w:val="24"/>
          <w:lang w:val="en-US"/>
        </w:rPr>
        <w:t>Although many grassland fertilizer experiments have been performed worldwide, information about residual effects of fertilizer applications on grassland ecosystem functioning is still rare</w:t>
      </w:r>
      <w:r w:rsidR="00C576CE" w:rsidRPr="004F7E43">
        <w:rPr>
          <w:rFonts w:ascii="Arial" w:hAnsi="Arial" w:cs="Arial"/>
          <w:sz w:val="24"/>
          <w:szCs w:val="24"/>
          <w:lang w:val="en-US"/>
        </w:rPr>
        <w:t xml:space="preserve"> (</w:t>
      </w:r>
      <w:proofErr w:type="spellStart"/>
      <w:r w:rsidR="00C576CE" w:rsidRPr="004F7E43">
        <w:rPr>
          <w:rFonts w:ascii="Arial" w:hAnsi="Arial" w:cs="Arial"/>
          <w:sz w:val="24"/>
          <w:szCs w:val="24"/>
          <w:lang w:val="en-US"/>
        </w:rPr>
        <w:t>Hejcman</w:t>
      </w:r>
      <w:proofErr w:type="spellEnd"/>
      <w:r w:rsidR="00C576CE" w:rsidRPr="004F7E43">
        <w:rPr>
          <w:rFonts w:ascii="Arial" w:hAnsi="Arial" w:cs="Arial"/>
          <w:sz w:val="24"/>
          <w:szCs w:val="24"/>
          <w:lang w:val="en-US"/>
        </w:rPr>
        <w:t xml:space="preserve"> and </w:t>
      </w:r>
      <w:proofErr w:type="spellStart"/>
      <w:r w:rsidR="00C576CE" w:rsidRPr="004F7E43">
        <w:rPr>
          <w:rFonts w:ascii="Arial" w:hAnsi="Arial" w:cs="Arial"/>
          <w:sz w:val="24"/>
          <w:szCs w:val="24"/>
          <w:lang w:val="en-US"/>
        </w:rPr>
        <w:t>Schnellberg</w:t>
      </w:r>
      <w:proofErr w:type="spellEnd"/>
      <w:r w:rsidR="00C576CE" w:rsidRPr="004F7E43">
        <w:rPr>
          <w:rFonts w:ascii="Arial" w:hAnsi="Arial" w:cs="Arial"/>
          <w:sz w:val="24"/>
          <w:szCs w:val="24"/>
          <w:lang w:val="en-US"/>
        </w:rPr>
        <w:t xml:space="preserve">, 2009). Fertilization is one of the major paths for metal input to agricultural soils, therefore monitoring of the long term impact of fertilization residual effects is necessary. </w:t>
      </w:r>
      <w:r w:rsidR="004A4A83" w:rsidRPr="004F7E43">
        <w:rPr>
          <w:rFonts w:ascii="Arial" w:hAnsi="Arial" w:cs="Arial"/>
          <w:sz w:val="24"/>
          <w:szCs w:val="24"/>
          <w:lang w:val="en-US"/>
        </w:rPr>
        <w:t xml:space="preserve">On this account, </w:t>
      </w:r>
      <w:r w:rsidR="00231900" w:rsidRPr="004F7E43">
        <w:rPr>
          <w:rFonts w:ascii="Arial" w:hAnsi="Arial" w:cs="Arial"/>
          <w:sz w:val="24"/>
          <w:szCs w:val="24"/>
          <w:lang w:val="en-US"/>
        </w:rPr>
        <w:t xml:space="preserve">in July </w:t>
      </w:r>
      <w:r w:rsidR="004A4A83" w:rsidRPr="004F7E43">
        <w:rPr>
          <w:rFonts w:ascii="Arial" w:hAnsi="Arial" w:cs="Arial"/>
          <w:sz w:val="24"/>
          <w:szCs w:val="24"/>
          <w:lang w:val="en-US"/>
        </w:rPr>
        <w:t xml:space="preserve">2011 </w:t>
      </w:r>
      <w:r w:rsidR="001D114E" w:rsidRPr="004F7E43">
        <w:rPr>
          <w:rFonts w:ascii="Arial" w:hAnsi="Arial" w:cs="Arial"/>
          <w:sz w:val="24"/>
          <w:szCs w:val="24"/>
          <w:lang w:val="en-US"/>
        </w:rPr>
        <w:t xml:space="preserve">mixed soil samples from soil profiles of the </w:t>
      </w:r>
      <w:r w:rsidR="00383649" w:rsidRPr="004F7E43">
        <w:rPr>
          <w:rFonts w:ascii="Arial" w:hAnsi="Arial" w:cs="Arial"/>
          <w:sz w:val="24"/>
          <w:szCs w:val="24"/>
          <w:lang w:val="en-US"/>
        </w:rPr>
        <w:t xml:space="preserve">fertilized plots </w:t>
      </w:r>
      <w:r w:rsidR="00231900" w:rsidRPr="004F7E43">
        <w:rPr>
          <w:rFonts w:ascii="Arial" w:hAnsi="Arial" w:cs="Arial"/>
          <w:sz w:val="24"/>
          <w:szCs w:val="24"/>
          <w:lang w:val="en-US"/>
        </w:rPr>
        <w:t xml:space="preserve">(NPK) </w:t>
      </w:r>
      <w:r w:rsidR="006C3CC5" w:rsidRPr="004F7E43">
        <w:rPr>
          <w:rFonts w:ascii="Arial" w:hAnsi="Arial" w:cs="Arial"/>
          <w:sz w:val="24"/>
          <w:szCs w:val="24"/>
          <w:lang w:val="en-US"/>
        </w:rPr>
        <w:t>in</w:t>
      </w:r>
      <w:r w:rsidR="001D114E" w:rsidRPr="004F7E43">
        <w:rPr>
          <w:rFonts w:ascii="Arial" w:hAnsi="Arial" w:cs="Arial"/>
          <w:sz w:val="24"/>
          <w:szCs w:val="24"/>
          <w:lang w:val="en-US"/>
        </w:rPr>
        <w:t xml:space="preserve"> </w:t>
      </w:r>
      <w:r w:rsidR="00231900" w:rsidRPr="004F7E43">
        <w:rPr>
          <w:rFonts w:ascii="Arial" w:hAnsi="Arial" w:cs="Arial"/>
          <w:sz w:val="24"/>
          <w:szCs w:val="24"/>
          <w:lang w:val="en-US"/>
        </w:rPr>
        <w:t xml:space="preserve">the </w:t>
      </w:r>
      <w:r w:rsidR="001D114E" w:rsidRPr="004F7E43">
        <w:rPr>
          <w:rFonts w:ascii="Arial" w:hAnsi="Arial" w:cs="Arial"/>
          <w:sz w:val="24"/>
          <w:szCs w:val="24"/>
          <w:lang w:val="en-US"/>
        </w:rPr>
        <w:t>study area</w:t>
      </w:r>
      <w:r w:rsidR="002E387C" w:rsidRPr="004F7E43">
        <w:rPr>
          <w:rFonts w:ascii="Arial" w:hAnsi="Arial" w:cs="Arial"/>
          <w:sz w:val="24"/>
          <w:szCs w:val="24"/>
          <w:lang w:val="en-US"/>
        </w:rPr>
        <w:t>s</w:t>
      </w:r>
      <w:r w:rsidR="001D114E" w:rsidRPr="004F7E43">
        <w:rPr>
          <w:rFonts w:ascii="Arial" w:hAnsi="Arial" w:cs="Arial"/>
          <w:sz w:val="24"/>
          <w:szCs w:val="24"/>
          <w:lang w:val="en-US"/>
        </w:rPr>
        <w:t xml:space="preserve"> </w:t>
      </w:r>
      <w:r w:rsidR="006C3CC5" w:rsidRPr="004F7E43">
        <w:rPr>
          <w:rFonts w:ascii="Arial" w:hAnsi="Arial" w:cs="Arial"/>
          <w:sz w:val="24"/>
          <w:szCs w:val="24"/>
          <w:lang w:val="en-US"/>
        </w:rPr>
        <w:t xml:space="preserve">were taken </w:t>
      </w:r>
      <w:r w:rsidR="001D114E" w:rsidRPr="004F7E43">
        <w:rPr>
          <w:rFonts w:ascii="Arial" w:hAnsi="Arial" w:cs="Arial"/>
          <w:sz w:val="24"/>
          <w:szCs w:val="24"/>
          <w:lang w:val="en-US"/>
        </w:rPr>
        <w:t>and analyzed for pseudo total</w:t>
      </w:r>
      <w:r w:rsidR="00231900" w:rsidRPr="004F7E43">
        <w:rPr>
          <w:rFonts w:ascii="Arial" w:hAnsi="Arial" w:cs="Arial"/>
          <w:sz w:val="24"/>
          <w:szCs w:val="24"/>
          <w:lang w:val="en-US"/>
        </w:rPr>
        <w:t xml:space="preserve"> and </w:t>
      </w:r>
      <w:r w:rsidR="001D114E" w:rsidRPr="004F7E43">
        <w:rPr>
          <w:rFonts w:ascii="Arial" w:hAnsi="Arial" w:cs="Arial"/>
          <w:sz w:val="24"/>
          <w:szCs w:val="24"/>
          <w:lang w:val="en-US"/>
        </w:rPr>
        <w:t>mobile</w:t>
      </w:r>
      <w:r w:rsidR="00231900" w:rsidRPr="004F7E43">
        <w:rPr>
          <w:rFonts w:ascii="Arial" w:hAnsi="Arial" w:cs="Arial"/>
          <w:sz w:val="24"/>
          <w:szCs w:val="24"/>
          <w:lang w:val="en-US"/>
        </w:rPr>
        <w:t xml:space="preserve"> metal concentration and for soil properties such as </w:t>
      </w:r>
      <w:r w:rsidR="001D114E" w:rsidRPr="004F7E43">
        <w:rPr>
          <w:rFonts w:ascii="Arial" w:hAnsi="Arial" w:cs="Arial"/>
          <w:sz w:val="24"/>
          <w:szCs w:val="24"/>
          <w:lang w:val="en-US"/>
        </w:rPr>
        <w:t xml:space="preserve">pH, </w:t>
      </w:r>
      <w:proofErr w:type="spellStart"/>
      <w:r w:rsidR="00624198" w:rsidRPr="004F7E43">
        <w:rPr>
          <w:rFonts w:ascii="Arial" w:hAnsi="Arial" w:cs="Arial"/>
          <w:sz w:val="24"/>
          <w:szCs w:val="24"/>
          <w:lang w:val="en-US"/>
        </w:rPr>
        <w:t>C</w:t>
      </w:r>
      <w:r w:rsidR="00624198" w:rsidRPr="004F7E43">
        <w:rPr>
          <w:rFonts w:ascii="Arial" w:hAnsi="Arial" w:cs="Arial"/>
          <w:sz w:val="24"/>
          <w:szCs w:val="24"/>
          <w:vertAlign w:val="subscript"/>
          <w:lang w:val="en-US"/>
        </w:rPr>
        <w:t>org</w:t>
      </w:r>
      <w:proofErr w:type="spellEnd"/>
      <w:r w:rsidR="001D114E" w:rsidRPr="004F7E43">
        <w:rPr>
          <w:rFonts w:ascii="Arial" w:hAnsi="Arial" w:cs="Arial"/>
          <w:sz w:val="24"/>
          <w:szCs w:val="24"/>
          <w:lang w:val="en-US"/>
        </w:rPr>
        <w:t xml:space="preserve"> and CEC.</w:t>
      </w:r>
      <w:r w:rsidR="00EE4B8C" w:rsidRPr="004F7E43">
        <w:rPr>
          <w:rFonts w:ascii="Arial" w:hAnsi="Arial" w:cs="Arial"/>
          <w:sz w:val="24"/>
          <w:szCs w:val="24"/>
          <w:lang w:val="en-US"/>
        </w:rPr>
        <w:t xml:space="preserve"> Soil pseudo and mobile metal contents (Cd, Cu, </w:t>
      </w:r>
      <w:proofErr w:type="spellStart"/>
      <w:r w:rsidR="00EE4B8C" w:rsidRPr="004F7E43">
        <w:rPr>
          <w:rFonts w:ascii="Arial" w:hAnsi="Arial" w:cs="Arial"/>
          <w:sz w:val="24"/>
          <w:szCs w:val="24"/>
          <w:lang w:val="en-US"/>
        </w:rPr>
        <w:t>Mn</w:t>
      </w:r>
      <w:proofErr w:type="spellEnd"/>
      <w:r w:rsidR="00EE4B8C" w:rsidRPr="004F7E43">
        <w:rPr>
          <w:rFonts w:ascii="Arial" w:hAnsi="Arial" w:cs="Arial"/>
          <w:sz w:val="24"/>
          <w:szCs w:val="24"/>
          <w:lang w:val="en-US"/>
        </w:rPr>
        <w:t xml:space="preserve">, </w:t>
      </w:r>
      <w:proofErr w:type="spellStart"/>
      <w:r w:rsidR="00EE4B8C" w:rsidRPr="004F7E43">
        <w:rPr>
          <w:rFonts w:ascii="Arial" w:hAnsi="Arial" w:cs="Arial"/>
          <w:sz w:val="24"/>
          <w:szCs w:val="24"/>
          <w:lang w:val="en-US"/>
        </w:rPr>
        <w:t>Pb</w:t>
      </w:r>
      <w:proofErr w:type="spellEnd"/>
      <w:r w:rsidR="00EE4B8C" w:rsidRPr="004F7E43">
        <w:rPr>
          <w:rFonts w:ascii="Arial" w:hAnsi="Arial" w:cs="Arial"/>
          <w:sz w:val="24"/>
          <w:szCs w:val="24"/>
          <w:lang w:val="en-US"/>
        </w:rPr>
        <w:t xml:space="preserve">, Zn) and soil pH, </w:t>
      </w:r>
      <w:proofErr w:type="spellStart"/>
      <w:r w:rsidR="00EE4B8C" w:rsidRPr="004F7E43">
        <w:rPr>
          <w:rFonts w:ascii="Arial" w:hAnsi="Arial" w:cs="Arial"/>
          <w:sz w:val="24"/>
          <w:szCs w:val="24"/>
          <w:lang w:val="en-US"/>
        </w:rPr>
        <w:t>C</w:t>
      </w:r>
      <w:r w:rsidR="00EE4B8C" w:rsidRPr="004F7E43">
        <w:rPr>
          <w:rFonts w:ascii="Arial" w:hAnsi="Arial" w:cs="Arial"/>
          <w:sz w:val="24"/>
          <w:szCs w:val="24"/>
          <w:vertAlign w:val="subscript"/>
          <w:lang w:val="en-US"/>
        </w:rPr>
        <w:t>org</w:t>
      </w:r>
      <w:proofErr w:type="spellEnd"/>
      <w:r w:rsidR="00EE4B8C" w:rsidRPr="004F7E43">
        <w:rPr>
          <w:rFonts w:ascii="Arial" w:hAnsi="Arial" w:cs="Arial"/>
          <w:sz w:val="24"/>
          <w:szCs w:val="24"/>
          <w:lang w:val="en-US"/>
        </w:rPr>
        <w:t xml:space="preserve"> and CEC of the soil profiles </w:t>
      </w:r>
      <w:r w:rsidR="008055F0" w:rsidRPr="004F7E43">
        <w:rPr>
          <w:rFonts w:ascii="Arial" w:hAnsi="Arial" w:cs="Arial"/>
          <w:sz w:val="24"/>
          <w:szCs w:val="24"/>
          <w:lang w:val="en-US"/>
        </w:rPr>
        <w:t>are summarized in Table </w:t>
      </w:r>
      <w:r w:rsidR="00EE4B8C" w:rsidRPr="004F7E43">
        <w:rPr>
          <w:rFonts w:ascii="Arial" w:hAnsi="Arial" w:cs="Arial"/>
          <w:sz w:val="24"/>
          <w:szCs w:val="24"/>
          <w:lang w:val="en-US"/>
        </w:rPr>
        <w:t>4</w:t>
      </w:r>
      <w:r w:rsidR="00231F8A" w:rsidRPr="004F7E43">
        <w:rPr>
          <w:rFonts w:ascii="Arial" w:hAnsi="Arial" w:cs="Arial"/>
          <w:sz w:val="24"/>
          <w:szCs w:val="24"/>
          <w:lang w:val="en-US"/>
        </w:rPr>
        <w:t xml:space="preserve"> and detailed distribution of the metals in soil profiles are given in Appendix 1</w:t>
      </w:r>
      <w:r w:rsidR="00EE4B8C" w:rsidRPr="004F7E43">
        <w:rPr>
          <w:rFonts w:ascii="Arial" w:hAnsi="Arial" w:cs="Arial"/>
          <w:sz w:val="24"/>
          <w:szCs w:val="24"/>
          <w:lang w:val="en-US"/>
        </w:rPr>
        <w:t>.</w:t>
      </w:r>
    </w:p>
    <w:p w:rsidR="00A717CF" w:rsidRDefault="00B820E9" w:rsidP="00B4706E">
      <w:pPr>
        <w:spacing w:after="0" w:line="480" w:lineRule="auto"/>
        <w:jc w:val="both"/>
        <w:rPr>
          <w:rFonts w:ascii="Arial" w:hAnsi="Arial" w:cs="Arial"/>
          <w:sz w:val="24"/>
          <w:szCs w:val="24"/>
          <w:lang w:val="en-US"/>
        </w:rPr>
      </w:pPr>
      <w:r w:rsidRPr="004F7E43">
        <w:rPr>
          <w:rFonts w:ascii="Arial" w:hAnsi="Arial" w:cs="Arial"/>
          <w:sz w:val="24"/>
          <w:szCs w:val="24"/>
          <w:lang w:val="en-US"/>
        </w:rPr>
        <w:lastRenderedPageBreak/>
        <w:t>After</w:t>
      </w:r>
      <w:r w:rsidR="00D842E8" w:rsidRPr="004F7E43">
        <w:rPr>
          <w:rFonts w:ascii="Arial" w:hAnsi="Arial" w:cs="Arial"/>
          <w:sz w:val="24"/>
          <w:szCs w:val="24"/>
          <w:lang w:val="en-US"/>
        </w:rPr>
        <w:t xml:space="preserve"> </w:t>
      </w:r>
      <w:r w:rsidR="007A11FF" w:rsidRPr="004F7E43">
        <w:rPr>
          <w:rFonts w:ascii="Arial" w:hAnsi="Arial" w:cs="Arial"/>
          <w:sz w:val="24"/>
          <w:szCs w:val="24"/>
          <w:lang w:val="en-US"/>
        </w:rPr>
        <w:t xml:space="preserve">8 years </w:t>
      </w:r>
      <w:r w:rsidRPr="004F7E43">
        <w:rPr>
          <w:rFonts w:ascii="Arial" w:hAnsi="Arial" w:cs="Arial"/>
          <w:sz w:val="24"/>
          <w:szCs w:val="24"/>
          <w:lang w:val="en-US"/>
        </w:rPr>
        <w:t>of</w:t>
      </w:r>
      <w:r w:rsidR="007A11FF" w:rsidRPr="004F7E43">
        <w:rPr>
          <w:rFonts w:ascii="Arial" w:hAnsi="Arial" w:cs="Arial"/>
          <w:sz w:val="24"/>
          <w:szCs w:val="24"/>
          <w:lang w:val="en-US"/>
        </w:rPr>
        <w:t xml:space="preserve"> finalization of the experimental </w:t>
      </w:r>
      <w:r w:rsidR="006A5258" w:rsidRPr="004F7E43">
        <w:rPr>
          <w:rFonts w:ascii="Arial" w:hAnsi="Arial" w:cs="Arial"/>
          <w:sz w:val="24"/>
          <w:szCs w:val="24"/>
          <w:lang w:val="en-US"/>
        </w:rPr>
        <w:t xml:space="preserve">fertilization </w:t>
      </w:r>
      <w:r w:rsidR="007A11FF" w:rsidRPr="004F7E43">
        <w:rPr>
          <w:rFonts w:ascii="Arial" w:hAnsi="Arial" w:cs="Arial"/>
          <w:sz w:val="24"/>
          <w:szCs w:val="24"/>
          <w:lang w:val="en-US"/>
        </w:rPr>
        <w:t xml:space="preserve">design an appreciable decrease in </w:t>
      </w:r>
      <w:r w:rsidR="005506D6" w:rsidRPr="004F7E43">
        <w:rPr>
          <w:rFonts w:ascii="Arial" w:hAnsi="Arial" w:cs="Arial"/>
          <w:sz w:val="24"/>
          <w:szCs w:val="24"/>
          <w:lang w:val="en-US"/>
        </w:rPr>
        <w:t xml:space="preserve">pseudo total </w:t>
      </w:r>
      <w:r w:rsidR="007A11FF" w:rsidRPr="004F7E43">
        <w:rPr>
          <w:rFonts w:ascii="Arial" w:hAnsi="Arial" w:cs="Arial"/>
          <w:sz w:val="24"/>
          <w:szCs w:val="24"/>
          <w:lang w:val="en-US"/>
        </w:rPr>
        <w:t>Cd</w:t>
      </w:r>
      <w:r w:rsidR="00D842E8" w:rsidRPr="004F7E43">
        <w:rPr>
          <w:rFonts w:ascii="Arial" w:hAnsi="Arial" w:cs="Arial"/>
          <w:sz w:val="24"/>
          <w:szCs w:val="24"/>
          <w:lang w:val="en-US"/>
        </w:rPr>
        <w:t xml:space="preserve">, Cu, </w:t>
      </w:r>
      <w:proofErr w:type="spellStart"/>
      <w:r w:rsidR="00D842E8" w:rsidRPr="004F7E43">
        <w:rPr>
          <w:rFonts w:ascii="Arial" w:hAnsi="Arial" w:cs="Arial"/>
          <w:sz w:val="24"/>
          <w:szCs w:val="24"/>
          <w:lang w:val="en-US"/>
        </w:rPr>
        <w:t>Mn</w:t>
      </w:r>
      <w:proofErr w:type="spellEnd"/>
      <w:r w:rsidR="00D842E8" w:rsidRPr="004F7E43">
        <w:rPr>
          <w:rFonts w:ascii="Arial" w:hAnsi="Arial" w:cs="Arial"/>
          <w:sz w:val="24"/>
          <w:szCs w:val="24"/>
          <w:lang w:val="en-US"/>
        </w:rPr>
        <w:t xml:space="preserve">, </w:t>
      </w:r>
      <w:proofErr w:type="spellStart"/>
      <w:r w:rsidR="00D842E8" w:rsidRPr="004F7E43">
        <w:rPr>
          <w:rFonts w:ascii="Arial" w:hAnsi="Arial" w:cs="Arial"/>
          <w:sz w:val="24"/>
          <w:szCs w:val="24"/>
          <w:lang w:val="en-US"/>
        </w:rPr>
        <w:t>Pb</w:t>
      </w:r>
      <w:proofErr w:type="spellEnd"/>
      <w:r w:rsidR="00D842E8" w:rsidRPr="004F7E43">
        <w:rPr>
          <w:rFonts w:ascii="Arial" w:hAnsi="Arial" w:cs="Arial"/>
          <w:sz w:val="24"/>
          <w:szCs w:val="24"/>
          <w:lang w:val="en-US"/>
        </w:rPr>
        <w:t>, and Zn</w:t>
      </w:r>
      <w:r w:rsidR="007A11FF" w:rsidRPr="004F7E43">
        <w:rPr>
          <w:rFonts w:ascii="Arial" w:hAnsi="Arial" w:cs="Arial"/>
          <w:sz w:val="24"/>
          <w:szCs w:val="24"/>
          <w:lang w:val="en-US"/>
        </w:rPr>
        <w:t xml:space="preserve"> concentration in soil samples</w:t>
      </w:r>
      <w:r w:rsidR="005E1587" w:rsidRPr="004F7E43">
        <w:rPr>
          <w:rFonts w:ascii="Arial" w:hAnsi="Arial" w:cs="Arial"/>
          <w:sz w:val="24"/>
          <w:szCs w:val="24"/>
          <w:lang w:val="en-US"/>
        </w:rPr>
        <w:t xml:space="preserve"> </w:t>
      </w:r>
      <w:r w:rsidR="006C3CC5" w:rsidRPr="004F7E43">
        <w:rPr>
          <w:rFonts w:ascii="Arial" w:hAnsi="Arial" w:cs="Arial"/>
          <w:sz w:val="24"/>
          <w:szCs w:val="24"/>
          <w:lang w:val="en-US"/>
        </w:rPr>
        <w:t xml:space="preserve">was </w:t>
      </w:r>
      <w:r w:rsidRPr="004F7E43">
        <w:rPr>
          <w:rFonts w:ascii="Arial" w:hAnsi="Arial" w:cs="Arial"/>
          <w:sz w:val="24"/>
          <w:szCs w:val="24"/>
          <w:lang w:val="en-US"/>
        </w:rPr>
        <w:t>determined</w:t>
      </w:r>
      <w:r w:rsidR="00D842E8" w:rsidRPr="004F7E43">
        <w:rPr>
          <w:rFonts w:ascii="Arial" w:hAnsi="Arial" w:cs="Arial"/>
          <w:sz w:val="24"/>
          <w:szCs w:val="24"/>
          <w:lang w:val="en-US"/>
        </w:rPr>
        <w:t>.</w:t>
      </w:r>
      <w:r w:rsidR="006C3CC5" w:rsidRPr="004F7E43">
        <w:rPr>
          <w:rFonts w:ascii="Arial" w:hAnsi="Arial" w:cs="Arial"/>
          <w:sz w:val="24"/>
          <w:szCs w:val="24"/>
          <w:lang w:val="en-US"/>
        </w:rPr>
        <w:t xml:space="preserve"> </w:t>
      </w:r>
      <w:r w:rsidR="0066201D" w:rsidRPr="004F7E43">
        <w:rPr>
          <w:rFonts w:ascii="Arial" w:hAnsi="Arial" w:cs="Arial"/>
          <w:sz w:val="24"/>
          <w:szCs w:val="24"/>
          <w:lang w:val="en-US"/>
        </w:rPr>
        <w:t>Cd concentration in the studied region was in the range of 0.06</w:t>
      </w:r>
      <w:r w:rsidR="00F6493C" w:rsidRPr="004F7E43">
        <w:rPr>
          <w:rFonts w:ascii="Arial" w:hAnsi="Arial" w:cs="Arial"/>
          <w:sz w:val="24"/>
          <w:szCs w:val="24"/>
          <w:lang w:val="en-US"/>
        </w:rPr>
        <w:t> </w:t>
      </w:r>
      <w:r w:rsidR="0066201D" w:rsidRPr="004F7E43">
        <w:rPr>
          <w:rFonts w:ascii="Arial" w:hAnsi="Arial" w:cs="Arial"/>
          <w:sz w:val="24"/>
          <w:szCs w:val="24"/>
          <w:lang w:val="en-US"/>
        </w:rPr>
        <w:t>-</w:t>
      </w:r>
      <w:r w:rsidR="00F6493C" w:rsidRPr="004F7E43">
        <w:rPr>
          <w:rFonts w:ascii="Arial" w:hAnsi="Arial" w:cs="Arial"/>
          <w:sz w:val="24"/>
          <w:szCs w:val="24"/>
          <w:lang w:val="en-US"/>
        </w:rPr>
        <w:t> </w:t>
      </w:r>
      <w:r w:rsidR="0066201D" w:rsidRPr="004F7E43">
        <w:rPr>
          <w:rFonts w:ascii="Arial" w:hAnsi="Arial" w:cs="Arial"/>
          <w:sz w:val="24"/>
          <w:szCs w:val="24"/>
          <w:lang w:val="en-US"/>
        </w:rPr>
        <w:t xml:space="preserve">0.19 </w:t>
      </w:r>
      <w:r w:rsidR="00231900" w:rsidRPr="004F7E43">
        <w:rPr>
          <w:rFonts w:ascii="Arial" w:hAnsi="Arial" w:cs="Arial"/>
          <w:sz w:val="24"/>
          <w:szCs w:val="24"/>
          <w:lang w:val="en-US"/>
        </w:rPr>
        <w:t>mg</w:t>
      </w:r>
      <w:r w:rsidR="009B1E4A" w:rsidRPr="004F7E43">
        <w:rPr>
          <w:rFonts w:ascii="Arial" w:hAnsi="Arial" w:cs="Arial"/>
          <w:sz w:val="24"/>
          <w:szCs w:val="24"/>
          <w:lang w:val="en-US"/>
        </w:rPr>
        <w:t xml:space="preserve"> </w:t>
      </w:r>
      <w:r w:rsidR="00231900" w:rsidRPr="004F7E43">
        <w:rPr>
          <w:rFonts w:ascii="Arial" w:hAnsi="Arial" w:cs="Arial"/>
          <w:sz w:val="24"/>
          <w:szCs w:val="24"/>
          <w:lang w:val="en-US"/>
        </w:rPr>
        <w:t>kg</w:t>
      </w:r>
      <w:r w:rsidR="00231900" w:rsidRPr="004F7E43">
        <w:rPr>
          <w:rFonts w:ascii="Arial" w:hAnsi="Arial" w:cs="Arial"/>
          <w:sz w:val="24"/>
          <w:szCs w:val="24"/>
          <w:vertAlign w:val="superscript"/>
          <w:lang w:val="en-US"/>
        </w:rPr>
        <w:t>-1</w:t>
      </w:r>
      <w:r w:rsidR="00231900" w:rsidRPr="004F7E43">
        <w:rPr>
          <w:rFonts w:ascii="Arial" w:hAnsi="Arial" w:cs="Arial"/>
          <w:sz w:val="24"/>
          <w:szCs w:val="24"/>
          <w:lang w:val="en-US"/>
        </w:rPr>
        <w:t xml:space="preserve"> </w:t>
      </w:r>
      <w:r w:rsidR="0066201D" w:rsidRPr="004F7E43">
        <w:rPr>
          <w:rFonts w:ascii="Arial" w:hAnsi="Arial" w:cs="Arial"/>
          <w:sz w:val="24"/>
          <w:szCs w:val="24"/>
          <w:lang w:val="en-US"/>
        </w:rPr>
        <w:t>with mean value of 0.10</w:t>
      </w:r>
      <w:r w:rsidR="00231900" w:rsidRPr="004F7E43">
        <w:rPr>
          <w:rFonts w:ascii="Arial" w:hAnsi="Arial" w:cs="Arial"/>
          <w:sz w:val="24"/>
          <w:szCs w:val="24"/>
          <w:lang w:val="en-US"/>
        </w:rPr>
        <w:t> ± </w:t>
      </w:r>
      <w:r w:rsidR="0066201D" w:rsidRPr="004F7E43">
        <w:rPr>
          <w:rFonts w:ascii="Arial" w:hAnsi="Arial" w:cs="Arial"/>
          <w:sz w:val="24"/>
          <w:szCs w:val="24"/>
          <w:lang w:val="en-US"/>
        </w:rPr>
        <w:t>0.0</w:t>
      </w:r>
      <w:r w:rsidR="00A62BA6" w:rsidRPr="004F7E43">
        <w:rPr>
          <w:rFonts w:ascii="Arial" w:hAnsi="Arial" w:cs="Arial"/>
          <w:sz w:val="24"/>
          <w:szCs w:val="24"/>
          <w:lang w:val="en-US"/>
        </w:rPr>
        <w:t>5</w:t>
      </w:r>
      <w:r w:rsidR="0066201D" w:rsidRPr="004F7E43">
        <w:rPr>
          <w:rFonts w:ascii="Arial" w:hAnsi="Arial" w:cs="Arial"/>
          <w:sz w:val="24"/>
          <w:szCs w:val="24"/>
          <w:lang w:val="en-US"/>
        </w:rPr>
        <w:t xml:space="preserve"> mg</w:t>
      </w:r>
      <w:r w:rsidR="009B1E4A" w:rsidRPr="004F7E43">
        <w:rPr>
          <w:rFonts w:ascii="Arial" w:hAnsi="Arial" w:cs="Arial"/>
          <w:sz w:val="24"/>
          <w:szCs w:val="24"/>
          <w:lang w:val="en-US"/>
        </w:rPr>
        <w:t xml:space="preserve"> </w:t>
      </w:r>
      <w:r w:rsidR="0066201D" w:rsidRPr="004F7E43">
        <w:rPr>
          <w:rFonts w:ascii="Arial" w:hAnsi="Arial" w:cs="Arial"/>
          <w:sz w:val="24"/>
          <w:szCs w:val="24"/>
          <w:lang w:val="en-US"/>
        </w:rPr>
        <w:t>kg</w:t>
      </w:r>
      <w:r w:rsidR="0066201D" w:rsidRPr="004F7E43">
        <w:rPr>
          <w:rFonts w:ascii="Arial" w:hAnsi="Arial" w:cs="Arial"/>
          <w:sz w:val="24"/>
          <w:szCs w:val="24"/>
          <w:vertAlign w:val="superscript"/>
          <w:lang w:val="en-US"/>
        </w:rPr>
        <w:t>-1</w:t>
      </w:r>
      <w:r w:rsidR="0066201D" w:rsidRPr="004F7E43">
        <w:rPr>
          <w:rFonts w:ascii="Arial" w:hAnsi="Arial" w:cs="Arial"/>
          <w:sz w:val="24"/>
          <w:szCs w:val="24"/>
          <w:lang w:val="en-US"/>
        </w:rPr>
        <w:t xml:space="preserve"> </w:t>
      </w:r>
      <w:r w:rsidR="006C3CC5" w:rsidRPr="004F7E43">
        <w:rPr>
          <w:rFonts w:ascii="Arial" w:hAnsi="Arial" w:cs="Arial"/>
          <w:sz w:val="24"/>
          <w:szCs w:val="24"/>
          <w:lang w:val="en-US"/>
        </w:rPr>
        <w:t>in plots without fertilization</w:t>
      </w:r>
      <w:r w:rsidR="0066201D" w:rsidRPr="004F7E43">
        <w:rPr>
          <w:rFonts w:ascii="Arial" w:hAnsi="Arial" w:cs="Arial"/>
          <w:sz w:val="24"/>
          <w:szCs w:val="24"/>
          <w:lang w:val="en-US"/>
        </w:rPr>
        <w:t xml:space="preserve"> (Fig. </w:t>
      </w:r>
      <w:r w:rsidR="00CD3DB3" w:rsidRPr="004F7E43">
        <w:rPr>
          <w:rFonts w:ascii="Arial" w:hAnsi="Arial" w:cs="Arial"/>
          <w:sz w:val="24"/>
          <w:szCs w:val="24"/>
          <w:lang w:val="en-US"/>
        </w:rPr>
        <w:t>4</w:t>
      </w:r>
      <w:r w:rsidR="0066201D" w:rsidRPr="004F7E43">
        <w:rPr>
          <w:rFonts w:ascii="Arial" w:hAnsi="Arial" w:cs="Arial"/>
          <w:sz w:val="24"/>
          <w:szCs w:val="24"/>
          <w:lang w:val="en-US"/>
        </w:rPr>
        <w:t>),</w:t>
      </w:r>
      <w:r w:rsidR="007E709A" w:rsidRPr="004F7E43">
        <w:rPr>
          <w:rFonts w:ascii="Arial" w:hAnsi="Arial" w:cs="Arial"/>
          <w:sz w:val="24"/>
          <w:szCs w:val="24"/>
          <w:lang w:val="en-US"/>
        </w:rPr>
        <w:t xml:space="preserve"> </w:t>
      </w:r>
      <w:r w:rsidR="007A11FF" w:rsidRPr="004F7E43">
        <w:rPr>
          <w:rFonts w:ascii="Arial" w:hAnsi="Arial" w:cs="Arial"/>
          <w:sz w:val="24"/>
          <w:szCs w:val="24"/>
          <w:lang w:val="en-US"/>
        </w:rPr>
        <w:t>and in NPK treated plots Cd level was between 0.64</w:t>
      </w:r>
      <w:r w:rsidR="00B935A7" w:rsidRPr="004F7E43">
        <w:rPr>
          <w:rFonts w:ascii="Arial" w:hAnsi="Arial" w:cs="Arial"/>
          <w:sz w:val="24"/>
          <w:szCs w:val="24"/>
          <w:lang w:val="en-US"/>
        </w:rPr>
        <w:t xml:space="preserve"> </w:t>
      </w:r>
      <w:r w:rsidR="007A11FF" w:rsidRPr="004F7E43">
        <w:rPr>
          <w:rFonts w:ascii="Arial" w:hAnsi="Arial" w:cs="Arial"/>
          <w:sz w:val="24"/>
          <w:szCs w:val="24"/>
          <w:lang w:val="en-US"/>
        </w:rPr>
        <w:t>-</w:t>
      </w:r>
      <w:r w:rsidR="00B935A7" w:rsidRPr="004F7E43">
        <w:rPr>
          <w:rFonts w:ascii="Arial" w:hAnsi="Arial" w:cs="Arial"/>
          <w:sz w:val="24"/>
          <w:szCs w:val="24"/>
          <w:lang w:val="en-US"/>
        </w:rPr>
        <w:t xml:space="preserve"> </w:t>
      </w:r>
      <w:r w:rsidR="007A11FF" w:rsidRPr="004F7E43">
        <w:rPr>
          <w:rFonts w:ascii="Arial" w:hAnsi="Arial" w:cs="Arial"/>
          <w:sz w:val="24"/>
          <w:szCs w:val="24"/>
          <w:lang w:val="en-US"/>
        </w:rPr>
        <w:t>0.78 mg</w:t>
      </w:r>
      <w:r w:rsidR="009B1E4A" w:rsidRPr="004F7E43">
        <w:rPr>
          <w:rFonts w:ascii="Arial" w:hAnsi="Arial" w:cs="Arial"/>
          <w:sz w:val="24"/>
          <w:szCs w:val="24"/>
          <w:lang w:val="en-US"/>
        </w:rPr>
        <w:t xml:space="preserve"> </w:t>
      </w:r>
      <w:r w:rsidR="007A11FF" w:rsidRPr="004F7E43">
        <w:rPr>
          <w:rFonts w:ascii="Arial" w:hAnsi="Arial" w:cs="Arial"/>
          <w:sz w:val="24"/>
          <w:szCs w:val="24"/>
          <w:lang w:val="en-US"/>
        </w:rPr>
        <w:t>kg</w:t>
      </w:r>
      <w:r w:rsidR="007A11FF" w:rsidRPr="004F7E43">
        <w:rPr>
          <w:rFonts w:ascii="Arial" w:hAnsi="Arial" w:cs="Arial"/>
          <w:sz w:val="24"/>
          <w:szCs w:val="24"/>
          <w:vertAlign w:val="superscript"/>
          <w:lang w:val="en-US"/>
        </w:rPr>
        <w:t>-1</w:t>
      </w:r>
      <w:r w:rsidR="00D842E8" w:rsidRPr="004F7E43">
        <w:rPr>
          <w:rFonts w:ascii="Arial" w:hAnsi="Arial" w:cs="Arial"/>
          <w:sz w:val="24"/>
          <w:szCs w:val="24"/>
          <w:vertAlign w:val="superscript"/>
          <w:lang w:val="en-US"/>
        </w:rPr>
        <w:t xml:space="preserve"> </w:t>
      </w:r>
      <w:r w:rsidR="00D842E8" w:rsidRPr="004F7E43">
        <w:rPr>
          <w:rFonts w:ascii="Arial" w:hAnsi="Arial" w:cs="Arial"/>
          <w:sz w:val="24"/>
          <w:szCs w:val="24"/>
          <w:lang w:val="en-US"/>
        </w:rPr>
        <w:t xml:space="preserve">in </w:t>
      </w:r>
      <w:r w:rsidR="00B82E22" w:rsidRPr="004F7E43">
        <w:rPr>
          <w:rFonts w:ascii="Arial" w:hAnsi="Arial" w:cs="Arial"/>
          <w:sz w:val="24"/>
          <w:szCs w:val="24"/>
          <w:lang w:val="en-US"/>
        </w:rPr>
        <w:t>August</w:t>
      </w:r>
      <w:r w:rsidR="00D842E8" w:rsidRPr="004F7E43">
        <w:rPr>
          <w:rFonts w:ascii="Arial" w:hAnsi="Arial" w:cs="Arial"/>
          <w:sz w:val="24"/>
          <w:szCs w:val="24"/>
          <w:lang w:val="en-US"/>
        </w:rPr>
        <w:t xml:space="preserve"> 2000</w:t>
      </w:r>
      <w:r w:rsidR="00D44A1A" w:rsidRPr="004F7E43">
        <w:rPr>
          <w:rFonts w:ascii="Arial" w:hAnsi="Arial" w:cs="Arial"/>
          <w:sz w:val="24"/>
          <w:szCs w:val="24"/>
          <w:lang w:val="en-US"/>
        </w:rPr>
        <w:t xml:space="preserve">, </w:t>
      </w:r>
      <w:r w:rsidR="007A11FF" w:rsidRPr="004F7E43">
        <w:rPr>
          <w:rFonts w:ascii="Arial" w:hAnsi="Arial" w:cs="Arial"/>
          <w:sz w:val="24"/>
          <w:szCs w:val="24"/>
          <w:lang w:val="en-US"/>
        </w:rPr>
        <w:t xml:space="preserve">nevermore, </w:t>
      </w:r>
      <w:r w:rsidR="007E709A" w:rsidRPr="004F7E43">
        <w:rPr>
          <w:rFonts w:ascii="Arial" w:hAnsi="Arial" w:cs="Arial"/>
          <w:sz w:val="24"/>
          <w:szCs w:val="24"/>
          <w:lang w:val="en-US"/>
        </w:rPr>
        <w:t xml:space="preserve">in the soil samples taken from </w:t>
      </w:r>
      <w:r w:rsidR="00231900" w:rsidRPr="004F7E43">
        <w:rPr>
          <w:rFonts w:ascii="Arial" w:hAnsi="Arial" w:cs="Arial"/>
          <w:sz w:val="24"/>
          <w:szCs w:val="24"/>
          <w:lang w:val="en-US"/>
        </w:rPr>
        <w:t xml:space="preserve">July </w:t>
      </w:r>
      <w:r w:rsidR="007E709A" w:rsidRPr="004F7E43">
        <w:rPr>
          <w:rFonts w:ascii="Arial" w:hAnsi="Arial" w:cs="Arial"/>
          <w:sz w:val="24"/>
          <w:szCs w:val="24"/>
          <w:lang w:val="en-US"/>
        </w:rPr>
        <w:t xml:space="preserve">2011 Cd level </w:t>
      </w:r>
      <w:r w:rsidR="007A11FF" w:rsidRPr="004F7E43">
        <w:rPr>
          <w:rFonts w:ascii="Arial" w:hAnsi="Arial" w:cs="Arial"/>
          <w:sz w:val="24"/>
          <w:szCs w:val="24"/>
          <w:lang w:val="en-US"/>
        </w:rPr>
        <w:t>was</w:t>
      </w:r>
      <w:r w:rsidR="007E709A" w:rsidRPr="004F7E43">
        <w:rPr>
          <w:rFonts w:ascii="Arial" w:hAnsi="Arial" w:cs="Arial"/>
          <w:sz w:val="24"/>
          <w:szCs w:val="24"/>
          <w:lang w:val="en-US"/>
        </w:rPr>
        <w:t xml:space="preserve"> </w:t>
      </w:r>
      <w:r w:rsidR="006C3CC5" w:rsidRPr="004F7E43">
        <w:rPr>
          <w:rFonts w:ascii="Arial" w:hAnsi="Arial" w:cs="Arial"/>
          <w:sz w:val="24"/>
          <w:szCs w:val="24"/>
          <w:lang w:val="en-US"/>
        </w:rPr>
        <w:t xml:space="preserve">determined </w:t>
      </w:r>
      <w:r w:rsidR="007E709A" w:rsidRPr="004F7E43">
        <w:rPr>
          <w:rFonts w:ascii="Arial" w:hAnsi="Arial" w:cs="Arial"/>
          <w:sz w:val="24"/>
          <w:szCs w:val="24"/>
          <w:lang w:val="en-US"/>
        </w:rPr>
        <w:t>between 0.08 and 0.19 mg</w:t>
      </w:r>
      <w:r w:rsidR="009B1E4A" w:rsidRPr="004F7E43">
        <w:rPr>
          <w:rFonts w:ascii="Arial" w:hAnsi="Arial" w:cs="Arial"/>
          <w:sz w:val="24"/>
          <w:szCs w:val="24"/>
          <w:lang w:val="en-US"/>
        </w:rPr>
        <w:t xml:space="preserve"> </w:t>
      </w:r>
      <w:r w:rsidR="007E709A" w:rsidRPr="004F7E43">
        <w:rPr>
          <w:rFonts w:ascii="Arial" w:hAnsi="Arial" w:cs="Arial"/>
          <w:sz w:val="24"/>
          <w:szCs w:val="24"/>
          <w:lang w:val="en-US"/>
        </w:rPr>
        <w:t>kg</w:t>
      </w:r>
      <w:r w:rsidR="007E709A" w:rsidRPr="004F7E43">
        <w:rPr>
          <w:rFonts w:ascii="Arial" w:hAnsi="Arial" w:cs="Arial"/>
          <w:sz w:val="24"/>
          <w:szCs w:val="24"/>
          <w:vertAlign w:val="superscript"/>
          <w:lang w:val="en-US"/>
        </w:rPr>
        <w:t>-1</w:t>
      </w:r>
      <w:r w:rsidR="007E709A" w:rsidRPr="004F7E43">
        <w:rPr>
          <w:rFonts w:ascii="Arial" w:hAnsi="Arial" w:cs="Arial"/>
          <w:sz w:val="24"/>
          <w:szCs w:val="24"/>
          <w:lang w:val="en-US"/>
        </w:rPr>
        <w:t xml:space="preserve"> with a mean value of 0.12 mg</w:t>
      </w:r>
      <w:r w:rsidR="009B1E4A" w:rsidRPr="004F7E43">
        <w:rPr>
          <w:rFonts w:ascii="Arial" w:hAnsi="Arial" w:cs="Arial"/>
          <w:sz w:val="24"/>
          <w:szCs w:val="24"/>
          <w:lang w:val="en-US"/>
        </w:rPr>
        <w:t xml:space="preserve"> </w:t>
      </w:r>
      <w:r w:rsidR="007E709A" w:rsidRPr="004F7E43">
        <w:rPr>
          <w:rFonts w:ascii="Arial" w:hAnsi="Arial" w:cs="Arial"/>
          <w:sz w:val="24"/>
          <w:szCs w:val="24"/>
          <w:lang w:val="en-US"/>
        </w:rPr>
        <w:t>kg</w:t>
      </w:r>
      <w:r w:rsidR="007E709A" w:rsidRPr="004F7E43">
        <w:rPr>
          <w:rFonts w:ascii="Arial" w:hAnsi="Arial" w:cs="Arial"/>
          <w:sz w:val="24"/>
          <w:szCs w:val="24"/>
          <w:vertAlign w:val="superscript"/>
          <w:lang w:val="en-US"/>
        </w:rPr>
        <w:t>-1</w:t>
      </w:r>
      <w:r w:rsidR="007E709A" w:rsidRPr="004F7E43">
        <w:rPr>
          <w:rFonts w:ascii="Arial" w:hAnsi="Arial" w:cs="Arial"/>
          <w:sz w:val="24"/>
          <w:szCs w:val="24"/>
          <w:lang w:val="en-US"/>
        </w:rPr>
        <w:t xml:space="preserve"> (Table 4).</w:t>
      </w:r>
      <w:r w:rsidR="002106FF" w:rsidRPr="004F7E43">
        <w:rPr>
          <w:rFonts w:ascii="Arial" w:hAnsi="Arial" w:cs="Arial"/>
          <w:sz w:val="24"/>
          <w:szCs w:val="24"/>
          <w:lang w:val="en-US"/>
        </w:rPr>
        <w:t xml:space="preserve"> </w:t>
      </w:r>
      <w:r w:rsidR="006C12CE" w:rsidRPr="004F7E43">
        <w:rPr>
          <w:rFonts w:ascii="Arial" w:hAnsi="Arial" w:cs="Arial"/>
          <w:sz w:val="24"/>
          <w:szCs w:val="24"/>
          <w:lang w:val="en-US"/>
        </w:rPr>
        <w:t xml:space="preserve">The reason of decrease in soil Cd concentration could be due to its mobility and its uptake by plants. </w:t>
      </w:r>
      <w:r w:rsidR="0036098B" w:rsidRPr="004F7E43">
        <w:rPr>
          <w:rFonts w:ascii="Arial" w:hAnsi="Arial" w:cs="Arial"/>
          <w:sz w:val="24"/>
          <w:szCs w:val="24"/>
          <w:lang w:val="en-US"/>
        </w:rPr>
        <w:t>Soil Cd is mostly adsorbed at exchange sites and its plant availability is closely related to pH and soil organic matter content (</w:t>
      </w:r>
      <w:proofErr w:type="spellStart"/>
      <w:r w:rsidR="0036098B" w:rsidRPr="004F7E43">
        <w:rPr>
          <w:rFonts w:ascii="Arial" w:hAnsi="Arial" w:cs="Arial"/>
          <w:sz w:val="24"/>
          <w:szCs w:val="24"/>
          <w:lang w:val="en-US"/>
        </w:rPr>
        <w:t>Puschenreiter</w:t>
      </w:r>
      <w:proofErr w:type="spellEnd"/>
      <w:r w:rsidR="0036098B" w:rsidRPr="004F7E43">
        <w:rPr>
          <w:rFonts w:ascii="Arial" w:hAnsi="Arial" w:cs="Arial"/>
          <w:sz w:val="24"/>
          <w:szCs w:val="24"/>
          <w:lang w:val="en-US"/>
        </w:rPr>
        <w:t xml:space="preserve"> and </w:t>
      </w:r>
      <w:proofErr w:type="spellStart"/>
      <w:r w:rsidR="0036098B" w:rsidRPr="004F7E43">
        <w:rPr>
          <w:rFonts w:ascii="Arial" w:hAnsi="Arial" w:cs="Arial"/>
          <w:sz w:val="24"/>
          <w:szCs w:val="24"/>
          <w:lang w:val="en-US"/>
        </w:rPr>
        <w:t>Horak</w:t>
      </w:r>
      <w:proofErr w:type="spellEnd"/>
      <w:r w:rsidR="0036098B" w:rsidRPr="004F7E43">
        <w:rPr>
          <w:rFonts w:ascii="Arial" w:hAnsi="Arial" w:cs="Arial"/>
          <w:sz w:val="24"/>
          <w:szCs w:val="24"/>
          <w:lang w:val="en-US"/>
        </w:rPr>
        <w:t xml:space="preserve">, 2000). </w:t>
      </w:r>
      <w:r w:rsidR="009174BB" w:rsidRPr="004F7E43">
        <w:rPr>
          <w:rFonts w:ascii="Arial" w:hAnsi="Arial" w:cs="Arial"/>
          <w:sz w:val="24"/>
          <w:szCs w:val="24"/>
          <w:lang w:val="en-US"/>
        </w:rPr>
        <w:t>Detected</w:t>
      </w:r>
      <w:r w:rsidR="00976DEB" w:rsidRPr="004F7E43">
        <w:rPr>
          <w:rFonts w:ascii="Arial" w:hAnsi="Arial" w:cs="Arial"/>
          <w:sz w:val="24"/>
          <w:szCs w:val="24"/>
          <w:lang w:val="en-US"/>
        </w:rPr>
        <w:t xml:space="preserve"> </w:t>
      </w:r>
      <w:r w:rsidR="009174BB" w:rsidRPr="004F7E43">
        <w:rPr>
          <w:rFonts w:ascii="Arial" w:hAnsi="Arial" w:cs="Arial"/>
          <w:sz w:val="24"/>
          <w:szCs w:val="24"/>
          <w:lang w:val="en-US"/>
        </w:rPr>
        <w:t xml:space="preserve">pseudo total </w:t>
      </w:r>
      <w:r w:rsidR="00976DEB" w:rsidRPr="004F7E43">
        <w:rPr>
          <w:rFonts w:ascii="Arial" w:hAnsi="Arial" w:cs="Arial"/>
          <w:sz w:val="24"/>
          <w:szCs w:val="24"/>
          <w:lang w:val="en-US"/>
        </w:rPr>
        <w:t xml:space="preserve">Cd, Cu, </w:t>
      </w:r>
      <w:proofErr w:type="spellStart"/>
      <w:r w:rsidR="00976DEB" w:rsidRPr="004F7E43">
        <w:rPr>
          <w:rFonts w:ascii="Arial" w:hAnsi="Arial" w:cs="Arial"/>
          <w:sz w:val="24"/>
          <w:szCs w:val="24"/>
          <w:lang w:val="en-US"/>
        </w:rPr>
        <w:t>Mn</w:t>
      </w:r>
      <w:proofErr w:type="spellEnd"/>
      <w:r w:rsidR="00976DEB" w:rsidRPr="004F7E43">
        <w:rPr>
          <w:rFonts w:ascii="Arial" w:hAnsi="Arial" w:cs="Arial"/>
          <w:sz w:val="24"/>
          <w:szCs w:val="24"/>
          <w:lang w:val="en-US"/>
        </w:rPr>
        <w:t xml:space="preserve">, </w:t>
      </w:r>
      <w:proofErr w:type="spellStart"/>
      <w:r w:rsidR="00976DEB" w:rsidRPr="004F7E43">
        <w:rPr>
          <w:rFonts w:ascii="Arial" w:hAnsi="Arial" w:cs="Arial"/>
          <w:sz w:val="24"/>
          <w:szCs w:val="24"/>
          <w:lang w:val="en-US"/>
        </w:rPr>
        <w:t>Pb</w:t>
      </w:r>
      <w:proofErr w:type="spellEnd"/>
      <w:r w:rsidR="00976DEB" w:rsidRPr="004F7E43">
        <w:rPr>
          <w:rFonts w:ascii="Arial" w:hAnsi="Arial" w:cs="Arial"/>
          <w:sz w:val="24"/>
          <w:szCs w:val="24"/>
          <w:lang w:val="en-US"/>
        </w:rPr>
        <w:t>, and Zn concentrations in August 2000 were 0.69</w:t>
      </w:r>
      <w:r w:rsidR="000D1D74" w:rsidRPr="004F7E43">
        <w:rPr>
          <w:rFonts w:ascii="Arial" w:hAnsi="Arial" w:cs="Arial"/>
          <w:sz w:val="24"/>
          <w:szCs w:val="24"/>
          <w:lang w:val="en-US"/>
        </w:rPr>
        <w:t xml:space="preserve"> mg</w:t>
      </w:r>
      <w:r w:rsidR="009B1E4A" w:rsidRPr="004F7E43">
        <w:rPr>
          <w:rFonts w:ascii="Arial" w:hAnsi="Arial" w:cs="Arial"/>
          <w:sz w:val="24"/>
          <w:szCs w:val="24"/>
          <w:lang w:val="en-US"/>
        </w:rPr>
        <w:t xml:space="preserve"> </w:t>
      </w:r>
      <w:r w:rsidR="000D1D74" w:rsidRPr="004F7E43">
        <w:rPr>
          <w:rFonts w:ascii="Arial" w:hAnsi="Arial" w:cs="Arial"/>
          <w:sz w:val="24"/>
          <w:szCs w:val="24"/>
          <w:lang w:val="en-US"/>
        </w:rPr>
        <w:t>kg</w:t>
      </w:r>
      <w:r w:rsidR="000D1D74" w:rsidRPr="004F7E43">
        <w:rPr>
          <w:rFonts w:ascii="Arial" w:hAnsi="Arial" w:cs="Arial"/>
          <w:sz w:val="24"/>
          <w:szCs w:val="24"/>
          <w:vertAlign w:val="superscript"/>
          <w:lang w:val="en-US"/>
        </w:rPr>
        <w:t>-1</w:t>
      </w:r>
      <w:r w:rsidR="00976DEB" w:rsidRPr="004F7E43">
        <w:rPr>
          <w:rFonts w:ascii="Arial" w:hAnsi="Arial" w:cs="Arial"/>
          <w:sz w:val="24"/>
          <w:szCs w:val="24"/>
          <w:lang w:val="en-US"/>
        </w:rPr>
        <w:t>, 72.3</w:t>
      </w:r>
      <w:r w:rsidR="00B533D4" w:rsidRPr="004F7E43">
        <w:rPr>
          <w:rFonts w:ascii="Arial" w:hAnsi="Arial" w:cs="Arial"/>
          <w:sz w:val="24"/>
          <w:szCs w:val="24"/>
          <w:lang w:val="en-US"/>
        </w:rPr>
        <w:t> </w:t>
      </w:r>
      <w:r w:rsidR="000D1D74" w:rsidRPr="004F7E43">
        <w:rPr>
          <w:rFonts w:ascii="Arial" w:hAnsi="Arial" w:cs="Arial"/>
          <w:sz w:val="24"/>
          <w:szCs w:val="24"/>
          <w:lang w:val="en-US"/>
        </w:rPr>
        <w:t>mg</w:t>
      </w:r>
      <w:r w:rsidR="009B1E4A" w:rsidRPr="004F7E43">
        <w:rPr>
          <w:rFonts w:ascii="Arial" w:hAnsi="Arial" w:cs="Arial"/>
          <w:sz w:val="24"/>
          <w:szCs w:val="24"/>
          <w:lang w:val="en-US"/>
        </w:rPr>
        <w:t xml:space="preserve"> </w:t>
      </w:r>
      <w:r w:rsidR="000D1D74" w:rsidRPr="004F7E43">
        <w:rPr>
          <w:rFonts w:ascii="Arial" w:hAnsi="Arial" w:cs="Arial"/>
          <w:sz w:val="24"/>
          <w:szCs w:val="24"/>
          <w:lang w:val="en-US"/>
        </w:rPr>
        <w:t>kg</w:t>
      </w:r>
      <w:r w:rsidR="000D1D74" w:rsidRPr="004F7E43">
        <w:rPr>
          <w:rFonts w:ascii="Arial" w:hAnsi="Arial" w:cs="Arial"/>
          <w:sz w:val="24"/>
          <w:szCs w:val="24"/>
          <w:vertAlign w:val="superscript"/>
          <w:lang w:val="en-US"/>
        </w:rPr>
        <w:t>-1</w:t>
      </w:r>
      <w:r w:rsidR="00976DEB" w:rsidRPr="004F7E43">
        <w:rPr>
          <w:rFonts w:ascii="Arial" w:hAnsi="Arial" w:cs="Arial"/>
          <w:sz w:val="24"/>
          <w:szCs w:val="24"/>
          <w:lang w:val="en-US"/>
        </w:rPr>
        <w:t>, 2704.4</w:t>
      </w:r>
      <w:r w:rsidR="00981039" w:rsidRPr="004F7E43">
        <w:rPr>
          <w:rFonts w:ascii="Arial" w:hAnsi="Arial" w:cs="Arial"/>
          <w:sz w:val="24"/>
          <w:szCs w:val="24"/>
          <w:lang w:val="en-US"/>
        </w:rPr>
        <w:t> </w:t>
      </w:r>
      <w:r w:rsidR="000D1D74" w:rsidRPr="004F7E43">
        <w:rPr>
          <w:rFonts w:ascii="Arial" w:hAnsi="Arial" w:cs="Arial"/>
          <w:sz w:val="24"/>
          <w:szCs w:val="24"/>
          <w:lang w:val="en-US"/>
        </w:rPr>
        <w:t>mg</w:t>
      </w:r>
      <w:r w:rsidR="009B1E4A" w:rsidRPr="004F7E43">
        <w:rPr>
          <w:rFonts w:ascii="Arial" w:hAnsi="Arial" w:cs="Arial"/>
          <w:sz w:val="24"/>
          <w:szCs w:val="24"/>
          <w:lang w:val="en-US"/>
        </w:rPr>
        <w:t xml:space="preserve"> </w:t>
      </w:r>
      <w:r w:rsidR="000D1D74" w:rsidRPr="004F7E43">
        <w:rPr>
          <w:rFonts w:ascii="Arial" w:hAnsi="Arial" w:cs="Arial"/>
          <w:sz w:val="24"/>
          <w:szCs w:val="24"/>
          <w:lang w:val="en-US"/>
        </w:rPr>
        <w:t>kg</w:t>
      </w:r>
      <w:r w:rsidR="000D1D74" w:rsidRPr="004F7E43">
        <w:rPr>
          <w:rFonts w:ascii="Arial" w:hAnsi="Arial" w:cs="Arial"/>
          <w:sz w:val="24"/>
          <w:szCs w:val="24"/>
          <w:vertAlign w:val="superscript"/>
          <w:lang w:val="en-US"/>
        </w:rPr>
        <w:t>-1</w:t>
      </w:r>
      <w:r w:rsidR="00976DEB" w:rsidRPr="004F7E43">
        <w:rPr>
          <w:rFonts w:ascii="Arial" w:hAnsi="Arial" w:cs="Arial"/>
          <w:sz w:val="24"/>
          <w:szCs w:val="24"/>
          <w:lang w:val="en-US"/>
        </w:rPr>
        <w:t>, 72.8</w:t>
      </w:r>
      <w:r w:rsidR="000D1D74" w:rsidRPr="004F7E43">
        <w:rPr>
          <w:rFonts w:ascii="Arial" w:hAnsi="Arial" w:cs="Arial"/>
          <w:sz w:val="24"/>
          <w:szCs w:val="24"/>
          <w:lang w:val="en-US"/>
        </w:rPr>
        <w:t xml:space="preserve"> mg</w:t>
      </w:r>
      <w:r w:rsidR="009B1E4A" w:rsidRPr="004F7E43">
        <w:rPr>
          <w:rFonts w:ascii="Arial" w:hAnsi="Arial" w:cs="Arial"/>
          <w:sz w:val="24"/>
          <w:szCs w:val="24"/>
          <w:lang w:val="en-US"/>
        </w:rPr>
        <w:t xml:space="preserve"> </w:t>
      </w:r>
      <w:r w:rsidR="000D1D74" w:rsidRPr="004F7E43">
        <w:rPr>
          <w:rFonts w:ascii="Arial" w:hAnsi="Arial" w:cs="Arial"/>
          <w:sz w:val="24"/>
          <w:szCs w:val="24"/>
          <w:lang w:val="en-US"/>
        </w:rPr>
        <w:t>kg</w:t>
      </w:r>
      <w:r w:rsidR="000D1D74" w:rsidRPr="004F7E43">
        <w:rPr>
          <w:rFonts w:ascii="Arial" w:hAnsi="Arial" w:cs="Arial"/>
          <w:sz w:val="24"/>
          <w:szCs w:val="24"/>
          <w:vertAlign w:val="superscript"/>
          <w:lang w:val="en-US"/>
        </w:rPr>
        <w:t>-1</w:t>
      </w:r>
      <w:r w:rsidR="00976DEB" w:rsidRPr="004F7E43">
        <w:rPr>
          <w:rFonts w:ascii="Arial" w:hAnsi="Arial" w:cs="Arial"/>
          <w:sz w:val="24"/>
          <w:szCs w:val="24"/>
          <w:lang w:val="en-US"/>
        </w:rPr>
        <w:t>, and 242.5 mg</w:t>
      </w:r>
      <w:r w:rsidR="009B1E4A" w:rsidRPr="004F7E43">
        <w:rPr>
          <w:rFonts w:ascii="Arial" w:hAnsi="Arial" w:cs="Arial"/>
          <w:sz w:val="24"/>
          <w:szCs w:val="24"/>
          <w:lang w:val="en-US"/>
        </w:rPr>
        <w:t xml:space="preserve"> </w:t>
      </w:r>
      <w:r w:rsidR="00976DEB" w:rsidRPr="004F7E43">
        <w:rPr>
          <w:rFonts w:ascii="Arial" w:hAnsi="Arial" w:cs="Arial"/>
          <w:sz w:val="24"/>
          <w:szCs w:val="24"/>
          <w:lang w:val="en-US"/>
        </w:rPr>
        <w:t>kg</w:t>
      </w:r>
      <w:r w:rsidR="00976DEB" w:rsidRPr="004F7E43">
        <w:rPr>
          <w:rFonts w:ascii="Arial" w:hAnsi="Arial" w:cs="Arial"/>
          <w:sz w:val="24"/>
          <w:szCs w:val="24"/>
          <w:vertAlign w:val="superscript"/>
          <w:lang w:val="en-US"/>
        </w:rPr>
        <w:t>-1</w:t>
      </w:r>
      <w:r w:rsidR="00976DEB" w:rsidRPr="004F7E43">
        <w:rPr>
          <w:rFonts w:ascii="Arial" w:hAnsi="Arial" w:cs="Arial"/>
          <w:sz w:val="24"/>
          <w:szCs w:val="24"/>
          <w:lang w:val="en-US"/>
        </w:rPr>
        <w:t>, respectively. A decrease of 82.6</w:t>
      </w:r>
      <w:r w:rsidR="00B935A7" w:rsidRPr="004F7E43">
        <w:rPr>
          <w:rFonts w:ascii="Arial" w:hAnsi="Arial" w:cs="Arial"/>
          <w:sz w:val="24"/>
          <w:szCs w:val="24"/>
          <w:lang w:val="en-US"/>
        </w:rPr>
        <w:t xml:space="preserve"> </w:t>
      </w:r>
      <w:r w:rsidR="000D1D74" w:rsidRPr="004F7E43">
        <w:rPr>
          <w:rFonts w:ascii="Arial" w:hAnsi="Arial" w:cs="Arial"/>
          <w:sz w:val="24"/>
          <w:szCs w:val="24"/>
          <w:lang w:val="en-US"/>
        </w:rPr>
        <w:t>%</w:t>
      </w:r>
      <w:r w:rsidR="00976DEB" w:rsidRPr="004F7E43">
        <w:rPr>
          <w:rFonts w:ascii="Arial" w:hAnsi="Arial" w:cs="Arial"/>
          <w:sz w:val="24"/>
          <w:szCs w:val="24"/>
          <w:lang w:val="en-US"/>
        </w:rPr>
        <w:t>, 54.2</w:t>
      </w:r>
      <w:r w:rsidR="00981039" w:rsidRPr="004F7E43">
        <w:rPr>
          <w:rFonts w:ascii="Arial" w:hAnsi="Arial" w:cs="Arial"/>
          <w:sz w:val="24"/>
          <w:szCs w:val="24"/>
          <w:lang w:val="en-US"/>
        </w:rPr>
        <w:t> </w:t>
      </w:r>
      <w:r w:rsidR="000D1D74" w:rsidRPr="004F7E43">
        <w:rPr>
          <w:rFonts w:ascii="Arial" w:hAnsi="Arial" w:cs="Arial"/>
          <w:sz w:val="24"/>
          <w:szCs w:val="24"/>
          <w:lang w:val="en-US"/>
        </w:rPr>
        <w:t>%</w:t>
      </w:r>
      <w:r w:rsidR="00976DEB" w:rsidRPr="004F7E43">
        <w:rPr>
          <w:rFonts w:ascii="Arial" w:hAnsi="Arial" w:cs="Arial"/>
          <w:sz w:val="24"/>
          <w:szCs w:val="24"/>
          <w:lang w:val="en-US"/>
        </w:rPr>
        <w:t>, 48.5</w:t>
      </w:r>
      <w:r w:rsidR="00B935A7" w:rsidRPr="004F7E43">
        <w:rPr>
          <w:rFonts w:ascii="Arial" w:hAnsi="Arial" w:cs="Arial"/>
          <w:sz w:val="24"/>
          <w:szCs w:val="24"/>
          <w:lang w:val="en-US"/>
        </w:rPr>
        <w:t xml:space="preserve"> </w:t>
      </w:r>
      <w:r w:rsidR="000D1D74" w:rsidRPr="004F7E43">
        <w:rPr>
          <w:rFonts w:ascii="Arial" w:hAnsi="Arial" w:cs="Arial"/>
          <w:sz w:val="24"/>
          <w:szCs w:val="24"/>
          <w:lang w:val="en-US"/>
        </w:rPr>
        <w:t>%</w:t>
      </w:r>
      <w:r w:rsidR="00976DEB" w:rsidRPr="004F7E43">
        <w:rPr>
          <w:rFonts w:ascii="Arial" w:hAnsi="Arial" w:cs="Arial"/>
          <w:sz w:val="24"/>
          <w:szCs w:val="24"/>
          <w:lang w:val="en-US"/>
        </w:rPr>
        <w:t>, 74.4</w:t>
      </w:r>
      <w:r w:rsidR="00B935A7" w:rsidRPr="004F7E43">
        <w:rPr>
          <w:rFonts w:ascii="Arial" w:hAnsi="Arial" w:cs="Arial"/>
          <w:sz w:val="24"/>
          <w:szCs w:val="24"/>
          <w:lang w:val="en-US"/>
        </w:rPr>
        <w:t xml:space="preserve"> </w:t>
      </w:r>
      <w:r w:rsidR="000D1D74" w:rsidRPr="004F7E43">
        <w:rPr>
          <w:rFonts w:ascii="Arial" w:hAnsi="Arial" w:cs="Arial"/>
          <w:sz w:val="24"/>
          <w:szCs w:val="24"/>
          <w:lang w:val="en-US"/>
        </w:rPr>
        <w:t>%</w:t>
      </w:r>
      <w:r w:rsidR="00976DEB" w:rsidRPr="004F7E43">
        <w:rPr>
          <w:rFonts w:ascii="Arial" w:hAnsi="Arial" w:cs="Arial"/>
          <w:sz w:val="24"/>
          <w:szCs w:val="24"/>
          <w:lang w:val="en-US"/>
        </w:rPr>
        <w:t>, and 56.9</w:t>
      </w:r>
      <w:r w:rsidR="00B935A7" w:rsidRPr="004F7E43">
        <w:rPr>
          <w:rFonts w:ascii="Arial" w:hAnsi="Arial" w:cs="Arial"/>
          <w:sz w:val="24"/>
          <w:szCs w:val="24"/>
          <w:lang w:val="en-US"/>
        </w:rPr>
        <w:t xml:space="preserve"> </w:t>
      </w:r>
      <w:r w:rsidR="000D1D74" w:rsidRPr="004F7E43">
        <w:rPr>
          <w:rFonts w:ascii="Arial" w:hAnsi="Arial" w:cs="Arial"/>
          <w:sz w:val="24"/>
          <w:szCs w:val="24"/>
          <w:lang w:val="en-US"/>
        </w:rPr>
        <w:t>%</w:t>
      </w:r>
      <w:r w:rsidR="00976DEB" w:rsidRPr="004F7E43">
        <w:rPr>
          <w:rFonts w:ascii="Arial" w:hAnsi="Arial" w:cs="Arial"/>
          <w:sz w:val="24"/>
          <w:szCs w:val="24"/>
          <w:lang w:val="en-US"/>
        </w:rPr>
        <w:t xml:space="preserve">, respectively, in July 2011 soil samples in pseudo total Cd, Cu, </w:t>
      </w:r>
      <w:proofErr w:type="spellStart"/>
      <w:r w:rsidR="00976DEB" w:rsidRPr="004F7E43">
        <w:rPr>
          <w:rFonts w:ascii="Arial" w:hAnsi="Arial" w:cs="Arial"/>
          <w:sz w:val="24"/>
          <w:szCs w:val="24"/>
          <w:lang w:val="en-US"/>
        </w:rPr>
        <w:t>Mn</w:t>
      </w:r>
      <w:proofErr w:type="spellEnd"/>
      <w:r w:rsidR="00976DEB" w:rsidRPr="004F7E43">
        <w:rPr>
          <w:rFonts w:ascii="Arial" w:hAnsi="Arial" w:cs="Arial"/>
          <w:sz w:val="24"/>
          <w:szCs w:val="24"/>
          <w:lang w:val="en-US"/>
        </w:rPr>
        <w:t xml:space="preserve">, </w:t>
      </w:r>
      <w:proofErr w:type="spellStart"/>
      <w:r w:rsidR="00976DEB" w:rsidRPr="004F7E43">
        <w:rPr>
          <w:rFonts w:ascii="Arial" w:hAnsi="Arial" w:cs="Arial"/>
          <w:sz w:val="24"/>
          <w:szCs w:val="24"/>
          <w:lang w:val="en-US"/>
        </w:rPr>
        <w:t>Pb</w:t>
      </w:r>
      <w:proofErr w:type="spellEnd"/>
      <w:r w:rsidR="00976DEB" w:rsidRPr="004F7E43">
        <w:rPr>
          <w:rFonts w:ascii="Arial" w:hAnsi="Arial" w:cs="Arial"/>
          <w:sz w:val="24"/>
          <w:szCs w:val="24"/>
          <w:lang w:val="en-US"/>
        </w:rPr>
        <w:t>, and Zn contents was determined</w:t>
      </w:r>
      <w:r w:rsidR="00981039" w:rsidRPr="004F7E43">
        <w:rPr>
          <w:rFonts w:ascii="Arial" w:hAnsi="Arial" w:cs="Arial"/>
          <w:sz w:val="24"/>
          <w:szCs w:val="24"/>
          <w:lang w:val="en-US"/>
        </w:rPr>
        <w:t xml:space="preserve"> (Fig. 4 and Table </w:t>
      </w:r>
      <w:r w:rsidR="00231F8A" w:rsidRPr="004F7E43">
        <w:rPr>
          <w:rFonts w:ascii="Arial" w:hAnsi="Arial" w:cs="Arial"/>
          <w:sz w:val="24"/>
          <w:szCs w:val="24"/>
          <w:lang w:val="en-US"/>
        </w:rPr>
        <w:t>4</w:t>
      </w:r>
      <w:r w:rsidR="00981039" w:rsidRPr="004F7E43">
        <w:rPr>
          <w:rFonts w:ascii="Arial" w:hAnsi="Arial" w:cs="Arial"/>
          <w:sz w:val="24"/>
          <w:szCs w:val="24"/>
          <w:lang w:val="en-US"/>
        </w:rPr>
        <w:t>).</w:t>
      </w:r>
      <w:r w:rsidR="005F7A7A" w:rsidRPr="004F7E43">
        <w:rPr>
          <w:rFonts w:ascii="Arial" w:hAnsi="Arial" w:cs="Arial"/>
          <w:sz w:val="24"/>
          <w:szCs w:val="24"/>
          <w:lang w:val="en-US"/>
        </w:rPr>
        <w:t xml:space="preserve"> </w:t>
      </w:r>
      <w:r w:rsidR="00E95F86" w:rsidRPr="004F7E43">
        <w:rPr>
          <w:rFonts w:ascii="Arial" w:hAnsi="Arial" w:cs="Arial"/>
          <w:sz w:val="24"/>
          <w:szCs w:val="24"/>
          <w:lang w:val="en-US"/>
        </w:rPr>
        <w:t xml:space="preserve">Determined </w:t>
      </w:r>
      <w:r w:rsidR="000D1D74" w:rsidRPr="004F7E43">
        <w:rPr>
          <w:rFonts w:ascii="Arial" w:hAnsi="Arial" w:cs="Arial"/>
          <w:sz w:val="24"/>
          <w:szCs w:val="24"/>
          <w:lang w:val="en-US"/>
        </w:rPr>
        <w:t>mobile (NH</w:t>
      </w:r>
      <w:r w:rsidR="000D1D74" w:rsidRPr="004F7E43">
        <w:rPr>
          <w:rFonts w:ascii="Arial" w:hAnsi="Arial" w:cs="Arial"/>
          <w:sz w:val="24"/>
          <w:szCs w:val="24"/>
          <w:vertAlign w:val="subscript"/>
          <w:lang w:val="en-US"/>
        </w:rPr>
        <w:t>4</w:t>
      </w:r>
      <w:r w:rsidR="000D1D74" w:rsidRPr="004F7E43">
        <w:rPr>
          <w:rFonts w:ascii="Arial" w:hAnsi="Arial" w:cs="Arial"/>
          <w:sz w:val="24"/>
          <w:szCs w:val="24"/>
          <w:lang w:val="en-US"/>
        </w:rPr>
        <w:t>NO</w:t>
      </w:r>
      <w:r w:rsidR="000D1D74" w:rsidRPr="004F7E43">
        <w:rPr>
          <w:rFonts w:ascii="Arial" w:hAnsi="Arial" w:cs="Arial"/>
          <w:sz w:val="24"/>
          <w:szCs w:val="24"/>
          <w:vertAlign w:val="subscript"/>
          <w:lang w:val="en-US"/>
        </w:rPr>
        <w:t>3</w:t>
      </w:r>
      <w:r w:rsidR="000D1D74" w:rsidRPr="004F7E43">
        <w:rPr>
          <w:rFonts w:ascii="Arial" w:hAnsi="Arial" w:cs="Arial"/>
          <w:sz w:val="24"/>
          <w:szCs w:val="24"/>
          <w:lang w:val="en-US"/>
        </w:rPr>
        <w:t xml:space="preserve"> extractable) Cd, Cu, </w:t>
      </w:r>
      <w:proofErr w:type="spellStart"/>
      <w:r w:rsidR="000D1D74" w:rsidRPr="004F7E43">
        <w:rPr>
          <w:rFonts w:ascii="Arial" w:hAnsi="Arial" w:cs="Arial"/>
          <w:sz w:val="24"/>
          <w:szCs w:val="24"/>
          <w:lang w:val="en-US"/>
        </w:rPr>
        <w:t>Mn</w:t>
      </w:r>
      <w:proofErr w:type="spellEnd"/>
      <w:r w:rsidR="000D1D74" w:rsidRPr="004F7E43">
        <w:rPr>
          <w:rFonts w:ascii="Arial" w:hAnsi="Arial" w:cs="Arial"/>
          <w:sz w:val="24"/>
          <w:szCs w:val="24"/>
          <w:lang w:val="en-US"/>
        </w:rPr>
        <w:t xml:space="preserve">, </w:t>
      </w:r>
      <w:proofErr w:type="spellStart"/>
      <w:r w:rsidR="000D1D74" w:rsidRPr="004F7E43">
        <w:rPr>
          <w:rFonts w:ascii="Arial" w:hAnsi="Arial" w:cs="Arial"/>
          <w:sz w:val="24"/>
          <w:szCs w:val="24"/>
          <w:lang w:val="en-US"/>
        </w:rPr>
        <w:t>Pb</w:t>
      </w:r>
      <w:proofErr w:type="spellEnd"/>
      <w:r w:rsidR="000D1D74" w:rsidRPr="004F7E43">
        <w:rPr>
          <w:rFonts w:ascii="Arial" w:hAnsi="Arial" w:cs="Arial"/>
          <w:sz w:val="24"/>
          <w:szCs w:val="24"/>
          <w:lang w:val="en-US"/>
        </w:rPr>
        <w:t xml:space="preserve">, and Zn concentrations in August 2000 were </w:t>
      </w:r>
      <w:r w:rsidR="00E95F86" w:rsidRPr="004F7E43">
        <w:rPr>
          <w:rFonts w:ascii="Arial" w:hAnsi="Arial" w:cs="Arial"/>
          <w:sz w:val="24"/>
          <w:szCs w:val="24"/>
          <w:lang w:val="en-US"/>
        </w:rPr>
        <w:t>0.19 mg kg</w:t>
      </w:r>
      <w:r w:rsidR="00E95F86" w:rsidRPr="004F7E43">
        <w:rPr>
          <w:rFonts w:ascii="Arial" w:hAnsi="Arial" w:cs="Arial"/>
          <w:sz w:val="24"/>
          <w:szCs w:val="24"/>
          <w:vertAlign w:val="superscript"/>
          <w:lang w:val="en-US"/>
        </w:rPr>
        <w:t>-1</w:t>
      </w:r>
      <w:r w:rsidR="00E95F86" w:rsidRPr="004F7E43">
        <w:rPr>
          <w:rFonts w:ascii="Arial" w:hAnsi="Arial" w:cs="Arial"/>
          <w:sz w:val="24"/>
          <w:szCs w:val="24"/>
          <w:lang w:val="en-US"/>
        </w:rPr>
        <w:t>, 1.97 mg kg</w:t>
      </w:r>
      <w:r w:rsidR="00E95F86" w:rsidRPr="004F7E43">
        <w:rPr>
          <w:rFonts w:ascii="Arial" w:hAnsi="Arial" w:cs="Arial"/>
          <w:sz w:val="24"/>
          <w:szCs w:val="24"/>
          <w:vertAlign w:val="superscript"/>
          <w:lang w:val="en-US"/>
        </w:rPr>
        <w:t>-1</w:t>
      </w:r>
      <w:r w:rsidR="00E95F86" w:rsidRPr="004F7E43">
        <w:rPr>
          <w:rFonts w:ascii="Arial" w:hAnsi="Arial" w:cs="Arial"/>
          <w:sz w:val="24"/>
          <w:szCs w:val="24"/>
          <w:lang w:val="en-US"/>
        </w:rPr>
        <w:t>, 73.4 mg kg</w:t>
      </w:r>
      <w:r w:rsidR="00E95F86" w:rsidRPr="004F7E43">
        <w:rPr>
          <w:rFonts w:ascii="Arial" w:hAnsi="Arial" w:cs="Arial"/>
          <w:sz w:val="24"/>
          <w:szCs w:val="24"/>
          <w:vertAlign w:val="superscript"/>
          <w:lang w:val="en-US"/>
        </w:rPr>
        <w:t>-1</w:t>
      </w:r>
      <w:r w:rsidR="00E95F86" w:rsidRPr="004F7E43">
        <w:rPr>
          <w:rFonts w:ascii="Arial" w:hAnsi="Arial" w:cs="Arial"/>
          <w:sz w:val="24"/>
          <w:szCs w:val="24"/>
          <w:lang w:val="en-US"/>
        </w:rPr>
        <w:t>, 2.01</w:t>
      </w:r>
      <w:r w:rsidR="00981039" w:rsidRPr="004F7E43">
        <w:rPr>
          <w:rFonts w:ascii="Arial" w:hAnsi="Arial" w:cs="Arial"/>
          <w:sz w:val="24"/>
          <w:szCs w:val="24"/>
          <w:lang w:val="en-US"/>
        </w:rPr>
        <w:t> </w:t>
      </w:r>
      <w:r w:rsidR="00E95F86" w:rsidRPr="004F7E43">
        <w:rPr>
          <w:rFonts w:ascii="Arial" w:hAnsi="Arial" w:cs="Arial"/>
          <w:sz w:val="24"/>
          <w:szCs w:val="24"/>
          <w:lang w:val="en-US"/>
        </w:rPr>
        <w:t>mg kg</w:t>
      </w:r>
      <w:r w:rsidR="00E95F86" w:rsidRPr="004F7E43">
        <w:rPr>
          <w:rFonts w:ascii="Arial" w:hAnsi="Arial" w:cs="Arial"/>
          <w:sz w:val="24"/>
          <w:szCs w:val="24"/>
          <w:vertAlign w:val="superscript"/>
          <w:lang w:val="en-US"/>
        </w:rPr>
        <w:t>-1</w:t>
      </w:r>
      <w:r w:rsidR="00E95F86" w:rsidRPr="004F7E43">
        <w:rPr>
          <w:rFonts w:ascii="Arial" w:hAnsi="Arial" w:cs="Arial"/>
          <w:sz w:val="24"/>
          <w:szCs w:val="24"/>
          <w:lang w:val="en-US"/>
        </w:rPr>
        <w:t>, and 6.67 mg kg</w:t>
      </w:r>
      <w:r w:rsidR="00E95F86" w:rsidRPr="004F7E43">
        <w:rPr>
          <w:rFonts w:ascii="Arial" w:hAnsi="Arial" w:cs="Arial"/>
          <w:sz w:val="24"/>
          <w:szCs w:val="24"/>
          <w:vertAlign w:val="superscript"/>
          <w:lang w:val="en-US"/>
        </w:rPr>
        <w:t>-1</w:t>
      </w:r>
      <w:r w:rsidR="00E95F86" w:rsidRPr="004F7E43">
        <w:rPr>
          <w:rFonts w:ascii="Arial" w:hAnsi="Arial" w:cs="Arial"/>
          <w:sz w:val="24"/>
          <w:szCs w:val="24"/>
          <w:lang w:val="en-US"/>
        </w:rPr>
        <w:t>, respectively</w:t>
      </w:r>
      <w:r w:rsidR="000D1D74" w:rsidRPr="004F7E43">
        <w:rPr>
          <w:rFonts w:ascii="Arial" w:hAnsi="Arial" w:cs="Arial"/>
          <w:sz w:val="24"/>
          <w:szCs w:val="24"/>
          <w:lang w:val="en-US"/>
        </w:rPr>
        <w:t xml:space="preserve">. </w:t>
      </w:r>
      <w:r w:rsidR="00E95F86" w:rsidRPr="004F7E43">
        <w:rPr>
          <w:rFonts w:ascii="Arial" w:hAnsi="Arial" w:cs="Arial"/>
          <w:sz w:val="24"/>
          <w:szCs w:val="24"/>
          <w:lang w:val="en-US"/>
        </w:rPr>
        <w:t>I</w:t>
      </w:r>
      <w:r w:rsidR="00D81A15" w:rsidRPr="004F7E43">
        <w:rPr>
          <w:rFonts w:ascii="Arial" w:hAnsi="Arial" w:cs="Arial"/>
          <w:sz w:val="24"/>
          <w:szCs w:val="24"/>
          <w:lang w:val="en-US"/>
        </w:rPr>
        <w:t xml:space="preserve">n July 2011 soil samples in mobile Cd, Cu, </w:t>
      </w:r>
      <w:proofErr w:type="spellStart"/>
      <w:r w:rsidR="00D81A15" w:rsidRPr="004F7E43">
        <w:rPr>
          <w:rFonts w:ascii="Arial" w:hAnsi="Arial" w:cs="Arial"/>
          <w:sz w:val="24"/>
          <w:szCs w:val="24"/>
          <w:lang w:val="en-US"/>
        </w:rPr>
        <w:t>Mn</w:t>
      </w:r>
      <w:proofErr w:type="spellEnd"/>
      <w:r w:rsidR="00D81A15" w:rsidRPr="004F7E43">
        <w:rPr>
          <w:rFonts w:ascii="Arial" w:hAnsi="Arial" w:cs="Arial"/>
          <w:sz w:val="24"/>
          <w:szCs w:val="24"/>
          <w:lang w:val="en-US"/>
        </w:rPr>
        <w:t xml:space="preserve">, </w:t>
      </w:r>
      <w:proofErr w:type="spellStart"/>
      <w:r w:rsidR="00D81A15" w:rsidRPr="004F7E43">
        <w:rPr>
          <w:rFonts w:ascii="Arial" w:hAnsi="Arial" w:cs="Arial"/>
          <w:sz w:val="24"/>
          <w:szCs w:val="24"/>
          <w:lang w:val="en-US"/>
        </w:rPr>
        <w:t>Pb</w:t>
      </w:r>
      <w:proofErr w:type="spellEnd"/>
      <w:r w:rsidR="00D81A15" w:rsidRPr="004F7E43">
        <w:rPr>
          <w:rFonts w:ascii="Arial" w:hAnsi="Arial" w:cs="Arial"/>
          <w:sz w:val="24"/>
          <w:szCs w:val="24"/>
          <w:lang w:val="en-US"/>
        </w:rPr>
        <w:t>, and Zn contents, a</w:t>
      </w:r>
      <w:r w:rsidR="000D1D74" w:rsidRPr="004F7E43">
        <w:rPr>
          <w:rFonts w:ascii="Arial" w:hAnsi="Arial" w:cs="Arial"/>
          <w:sz w:val="24"/>
          <w:szCs w:val="24"/>
          <w:lang w:val="en-US"/>
        </w:rPr>
        <w:t>n evident decrease of 89.4</w:t>
      </w:r>
      <w:r w:rsidR="009B1E4A" w:rsidRPr="004F7E43">
        <w:rPr>
          <w:rFonts w:ascii="Arial" w:hAnsi="Arial" w:cs="Arial"/>
          <w:sz w:val="24"/>
          <w:szCs w:val="24"/>
          <w:lang w:val="en-US"/>
        </w:rPr>
        <w:t xml:space="preserve"> </w:t>
      </w:r>
      <w:r w:rsidR="000D1D74" w:rsidRPr="004F7E43">
        <w:rPr>
          <w:rFonts w:ascii="Arial" w:hAnsi="Arial" w:cs="Arial"/>
          <w:sz w:val="24"/>
          <w:szCs w:val="24"/>
          <w:lang w:val="en-US"/>
        </w:rPr>
        <w:t>%, 94.4</w:t>
      </w:r>
      <w:r w:rsidR="009B1E4A" w:rsidRPr="004F7E43">
        <w:rPr>
          <w:rFonts w:ascii="Arial" w:hAnsi="Arial" w:cs="Arial"/>
          <w:sz w:val="24"/>
          <w:szCs w:val="24"/>
          <w:lang w:val="en-US"/>
        </w:rPr>
        <w:t xml:space="preserve"> </w:t>
      </w:r>
      <w:r w:rsidR="000D1D74" w:rsidRPr="004F7E43">
        <w:rPr>
          <w:rFonts w:ascii="Arial" w:hAnsi="Arial" w:cs="Arial"/>
          <w:sz w:val="24"/>
          <w:szCs w:val="24"/>
          <w:lang w:val="en-US"/>
        </w:rPr>
        <w:t>%, 70.4</w:t>
      </w:r>
      <w:r w:rsidR="009B1E4A" w:rsidRPr="004F7E43">
        <w:rPr>
          <w:rFonts w:ascii="Arial" w:hAnsi="Arial" w:cs="Arial"/>
          <w:sz w:val="24"/>
          <w:szCs w:val="24"/>
          <w:lang w:val="en-US"/>
        </w:rPr>
        <w:t xml:space="preserve"> </w:t>
      </w:r>
      <w:r w:rsidR="000D1D74" w:rsidRPr="004F7E43">
        <w:rPr>
          <w:rFonts w:ascii="Arial" w:hAnsi="Arial" w:cs="Arial"/>
          <w:sz w:val="24"/>
          <w:szCs w:val="24"/>
          <w:lang w:val="en-US"/>
        </w:rPr>
        <w:t>%, 99.0</w:t>
      </w:r>
      <w:r w:rsidR="00B533D4" w:rsidRPr="004F7E43">
        <w:rPr>
          <w:rFonts w:ascii="Arial" w:hAnsi="Arial" w:cs="Arial"/>
          <w:sz w:val="24"/>
          <w:szCs w:val="24"/>
          <w:lang w:val="en-US"/>
        </w:rPr>
        <w:t> </w:t>
      </w:r>
      <w:r w:rsidR="000D1D74" w:rsidRPr="004F7E43">
        <w:rPr>
          <w:rFonts w:ascii="Arial" w:hAnsi="Arial" w:cs="Arial"/>
          <w:sz w:val="24"/>
          <w:szCs w:val="24"/>
          <w:lang w:val="en-US"/>
        </w:rPr>
        <w:t>%, and 92.5</w:t>
      </w:r>
      <w:r w:rsidR="00624198" w:rsidRPr="004F7E43">
        <w:rPr>
          <w:rFonts w:ascii="Arial" w:hAnsi="Arial" w:cs="Arial"/>
          <w:sz w:val="24"/>
          <w:szCs w:val="24"/>
          <w:lang w:val="en-US"/>
        </w:rPr>
        <w:t> </w:t>
      </w:r>
      <w:r w:rsidR="000D1D74" w:rsidRPr="004F7E43">
        <w:rPr>
          <w:rFonts w:ascii="Arial" w:hAnsi="Arial" w:cs="Arial"/>
          <w:sz w:val="24"/>
          <w:szCs w:val="24"/>
          <w:lang w:val="en-US"/>
        </w:rPr>
        <w:t>%, respectively, was found</w:t>
      </w:r>
      <w:r w:rsidR="00231F8A" w:rsidRPr="004F7E43">
        <w:rPr>
          <w:rFonts w:ascii="Arial" w:hAnsi="Arial" w:cs="Arial"/>
          <w:sz w:val="24"/>
          <w:szCs w:val="24"/>
          <w:lang w:val="en-US"/>
        </w:rPr>
        <w:t xml:space="preserve"> (Fig. 5 and Table 4)</w:t>
      </w:r>
      <w:r w:rsidR="000D1D74" w:rsidRPr="004F7E43">
        <w:rPr>
          <w:rFonts w:ascii="Arial" w:hAnsi="Arial" w:cs="Arial"/>
          <w:sz w:val="24"/>
          <w:szCs w:val="24"/>
          <w:lang w:val="en-US"/>
        </w:rPr>
        <w:t>.</w:t>
      </w:r>
      <w:r w:rsidR="00E95F86" w:rsidRPr="004F7E43">
        <w:rPr>
          <w:rFonts w:ascii="Arial" w:hAnsi="Arial" w:cs="Arial"/>
          <w:sz w:val="24"/>
          <w:szCs w:val="24"/>
          <w:lang w:val="en-US"/>
        </w:rPr>
        <w:t xml:space="preserve"> The reason behind decrease in metal content could be due to absorption level which may modify</w:t>
      </w:r>
      <w:r w:rsidR="00F6493C" w:rsidRPr="004F7E43">
        <w:rPr>
          <w:rFonts w:ascii="Arial" w:hAnsi="Arial" w:cs="Arial"/>
          <w:sz w:val="24"/>
          <w:szCs w:val="24"/>
          <w:lang w:val="en-US"/>
        </w:rPr>
        <w:t xml:space="preserve"> the</w:t>
      </w:r>
      <w:r w:rsidR="00E95F86" w:rsidRPr="004F7E43">
        <w:rPr>
          <w:rFonts w:ascii="Arial" w:hAnsi="Arial" w:cs="Arial"/>
          <w:sz w:val="24"/>
          <w:szCs w:val="24"/>
          <w:lang w:val="en-US"/>
        </w:rPr>
        <w:t xml:space="preserve"> effect of soil </w:t>
      </w:r>
      <w:proofErr w:type="spellStart"/>
      <w:r w:rsidR="00E95F86" w:rsidRPr="004F7E43">
        <w:rPr>
          <w:rFonts w:ascii="Arial" w:hAnsi="Arial" w:cs="Arial"/>
          <w:sz w:val="24"/>
          <w:szCs w:val="24"/>
          <w:lang w:val="en-US"/>
        </w:rPr>
        <w:t>pH</w:t>
      </w:r>
      <w:r w:rsidR="00F6493C" w:rsidRPr="004F7E43">
        <w:rPr>
          <w:rFonts w:ascii="Arial" w:hAnsi="Arial" w:cs="Arial"/>
          <w:sz w:val="24"/>
          <w:szCs w:val="24"/>
          <w:lang w:val="en-US"/>
        </w:rPr>
        <w:t>.</w:t>
      </w:r>
      <w:proofErr w:type="spellEnd"/>
      <w:r w:rsidR="00E95F86" w:rsidRPr="004F7E43">
        <w:rPr>
          <w:rFonts w:ascii="Arial" w:hAnsi="Arial" w:cs="Arial"/>
          <w:sz w:val="24"/>
          <w:szCs w:val="24"/>
          <w:lang w:val="en-US"/>
        </w:rPr>
        <w:t xml:space="preserve"> </w:t>
      </w:r>
      <w:r w:rsidR="00F6493C" w:rsidRPr="004F7E43">
        <w:rPr>
          <w:rFonts w:ascii="Arial" w:hAnsi="Arial" w:cs="Arial"/>
          <w:sz w:val="24"/>
          <w:szCs w:val="24"/>
          <w:lang w:val="en-US"/>
        </w:rPr>
        <w:t>Greater</w:t>
      </w:r>
      <w:r w:rsidR="00E95F86" w:rsidRPr="004F7E43">
        <w:rPr>
          <w:rFonts w:ascii="Arial" w:hAnsi="Arial" w:cs="Arial"/>
          <w:sz w:val="24"/>
          <w:szCs w:val="24"/>
          <w:lang w:val="en-US"/>
        </w:rPr>
        <w:t xml:space="preserve"> proportion of soluble Cd, Cu, </w:t>
      </w:r>
      <w:proofErr w:type="spellStart"/>
      <w:r w:rsidR="00E95F86" w:rsidRPr="004F7E43">
        <w:rPr>
          <w:rFonts w:ascii="Arial" w:hAnsi="Arial" w:cs="Arial"/>
          <w:sz w:val="24"/>
          <w:szCs w:val="24"/>
          <w:lang w:val="en-US"/>
        </w:rPr>
        <w:t>Mn</w:t>
      </w:r>
      <w:proofErr w:type="spellEnd"/>
      <w:r w:rsidR="00E95F86" w:rsidRPr="004F7E43">
        <w:rPr>
          <w:rFonts w:ascii="Arial" w:hAnsi="Arial" w:cs="Arial"/>
          <w:sz w:val="24"/>
          <w:szCs w:val="24"/>
          <w:lang w:val="en-US"/>
        </w:rPr>
        <w:t xml:space="preserve">, </w:t>
      </w:r>
      <w:proofErr w:type="spellStart"/>
      <w:r w:rsidR="00E95F86" w:rsidRPr="004F7E43">
        <w:rPr>
          <w:rFonts w:ascii="Arial" w:hAnsi="Arial" w:cs="Arial"/>
          <w:sz w:val="24"/>
          <w:szCs w:val="24"/>
          <w:lang w:val="en-US"/>
        </w:rPr>
        <w:t>Pb</w:t>
      </w:r>
      <w:proofErr w:type="spellEnd"/>
      <w:r w:rsidR="00E95F86" w:rsidRPr="004F7E43">
        <w:rPr>
          <w:rFonts w:ascii="Arial" w:hAnsi="Arial" w:cs="Arial"/>
          <w:sz w:val="24"/>
          <w:szCs w:val="24"/>
          <w:lang w:val="en-US"/>
        </w:rPr>
        <w:t>, and Zn was taken up by plants and thus leaving lower amount in the soil.</w:t>
      </w:r>
      <w:r w:rsidR="00FA4B40" w:rsidRPr="004F7E43">
        <w:rPr>
          <w:rFonts w:ascii="Arial" w:hAnsi="Arial" w:cs="Arial"/>
          <w:sz w:val="24"/>
          <w:szCs w:val="24"/>
          <w:lang w:val="en-US"/>
        </w:rPr>
        <w:t xml:space="preserve"> It should be noted that the pH value determines the solubility of metals in the soil and their availability for uptake by plants. Low soil pH may induce metals to be easily soluble and have ion exchange (</w:t>
      </w:r>
      <w:proofErr w:type="spellStart"/>
      <w:r w:rsidR="00FA4B40" w:rsidRPr="004F7E43">
        <w:rPr>
          <w:rFonts w:ascii="Arial" w:hAnsi="Arial" w:cs="Arial"/>
          <w:sz w:val="24"/>
          <w:szCs w:val="24"/>
          <w:lang w:val="en-US"/>
        </w:rPr>
        <w:t>Golia</w:t>
      </w:r>
      <w:proofErr w:type="spellEnd"/>
      <w:r w:rsidR="00FA4B40" w:rsidRPr="004F7E43">
        <w:rPr>
          <w:rFonts w:ascii="Arial" w:hAnsi="Arial" w:cs="Arial"/>
          <w:sz w:val="24"/>
          <w:szCs w:val="24"/>
          <w:lang w:val="en-US"/>
        </w:rPr>
        <w:t xml:space="preserve"> et. al., 2008).</w:t>
      </w:r>
      <w:r w:rsidR="0036098B" w:rsidRPr="004F7E43">
        <w:rPr>
          <w:rFonts w:ascii="Arial" w:hAnsi="Arial" w:cs="Arial"/>
          <w:sz w:val="24"/>
          <w:szCs w:val="24"/>
          <w:lang w:val="en-US"/>
        </w:rPr>
        <w:t xml:space="preserve"> </w:t>
      </w:r>
    </w:p>
    <w:p w:rsidR="00A717CF" w:rsidRPr="001E58B9" w:rsidRDefault="000B38B0" w:rsidP="001E58B9">
      <w:pPr>
        <w:spacing w:after="0" w:line="480" w:lineRule="auto"/>
        <w:jc w:val="both"/>
        <w:rPr>
          <w:rFonts w:ascii="Arial" w:hAnsi="Arial" w:cs="Arial"/>
          <w:sz w:val="24"/>
          <w:szCs w:val="24"/>
          <w:lang w:val="en-US"/>
        </w:rPr>
      </w:pPr>
      <w:r w:rsidRPr="000B38B0">
        <w:rPr>
          <w:rFonts w:ascii="Arial" w:hAnsi="Arial" w:cs="Arial"/>
          <w:sz w:val="24"/>
          <w:szCs w:val="24"/>
          <w:highlight w:val="yellow"/>
          <w:lang w:val="en-US"/>
        </w:rPr>
        <w:lastRenderedPageBreak/>
        <w:t>Soils have a distinct influence on human health (</w:t>
      </w:r>
      <w:proofErr w:type="spellStart"/>
      <w:r w:rsidRPr="000B38B0">
        <w:rPr>
          <w:rFonts w:ascii="Arial" w:hAnsi="Arial" w:cs="Arial"/>
          <w:sz w:val="24"/>
          <w:szCs w:val="24"/>
          <w:highlight w:val="yellow"/>
          <w:lang w:val="en-US"/>
        </w:rPr>
        <w:t>Brevik</w:t>
      </w:r>
      <w:proofErr w:type="spellEnd"/>
      <w:r w:rsidRPr="000B38B0">
        <w:rPr>
          <w:rFonts w:ascii="Arial" w:hAnsi="Arial" w:cs="Arial"/>
          <w:sz w:val="24"/>
          <w:szCs w:val="24"/>
          <w:highlight w:val="yellow"/>
          <w:lang w:val="en-US"/>
        </w:rPr>
        <w:t xml:space="preserve"> and Sauer, 2014), hence s</w:t>
      </w:r>
      <w:r w:rsidR="00E801B4" w:rsidRPr="000B38B0">
        <w:rPr>
          <w:rFonts w:ascii="Arial" w:hAnsi="Arial" w:cs="Arial"/>
          <w:sz w:val="24"/>
          <w:szCs w:val="24"/>
          <w:highlight w:val="yellow"/>
          <w:lang w:val="en-US"/>
        </w:rPr>
        <w:t xml:space="preserve">oil </w:t>
      </w:r>
      <w:r w:rsidR="00E801B4" w:rsidRPr="0095068C">
        <w:rPr>
          <w:rFonts w:ascii="Arial" w:hAnsi="Arial" w:cs="Arial"/>
          <w:sz w:val="24"/>
          <w:szCs w:val="24"/>
          <w:highlight w:val="yellow"/>
          <w:lang w:val="en-US"/>
        </w:rPr>
        <w:t xml:space="preserve">contaminants </w:t>
      </w:r>
      <w:r w:rsidR="00E801B4" w:rsidRPr="0095068C">
        <w:rPr>
          <w:rFonts w:ascii="Arial" w:hAnsi="Arial" w:cs="Arial"/>
          <w:sz w:val="24"/>
          <w:szCs w:val="24"/>
          <w:highlight w:val="yellow"/>
          <w:lang w:val="en-US"/>
        </w:rPr>
        <w:t>constitute a</w:t>
      </w:r>
      <w:r w:rsidR="00E801B4" w:rsidRPr="0095068C">
        <w:rPr>
          <w:rFonts w:ascii="Arial" w:hAnsi="Arial" w:cs="Arial"/>
          <w:sz w:val="24"/>
          <w:szCs w:val="24"/>
          <w:highlight w:val="yellow"/>
          <w:lang w:val="en-US"/>
        </w:rPr>
        <w:t xml:space="preserve"> known global problem, and more </w:t>
      </w:r>
      <w:r w:rsidR="00E801B4" w:rsidRPr="0095068C">
        <w:rPr>
          <w:rFonts w:ascii="Arial" w:hAnsi="Arial" w:cs="Arial"/>
          <w:sz w:val="24"/>
          <w:szCs w:val="24"/>
          <w:highlight w:val="yellow"/>
          <w:lang w:val="en-US"/>
        </w:rPr>
        <w:t>knowledge is req</w:t>
      </w:r>
      <w:r w:rsidR="00E801B4" w:rsidRPr="0095068C">
        <w:rPr>
          <w:rFonts w:ascii="Arial" w:hAnsi="Arial" w:cs="Arial"/>
          <w:sz w:val="24"/>
          <w:szCs w:val="24"/>
          <w:highlight w:val="yellow"/>
          <w:lang w:val="en-US"/>
        </w:rPr>
        <w:t xml:space="preserve">uired of them, their behavior, </w:t>
      </w:r>
      <w:r w:rsidR="00E801B4" w:rsidRPr="0095068C">
        <w:rPr>
          <w:rFonts w:ascii="Arial" w:hAnsi="Arial" w:cs="Arial"/>
          <w:sz w:val="24"/>
          <w:szCs w:val="24"/>
          <w:highlight w:val="yellow"/>
          <w:lang w:val="en-US"/>
        </w:rPr>
        <w:t>and their pathways to humans</w:t>
      </w:r>
      <w:r w:rsidR="007E6BD4" w:rsidRPr="0095068C">
        <w:rPr>
          <w:rFonts w:ascii="Arial" w:hAnsi="Arial" w:cs="Arial"/>
          <w:sz w:val="24"/>
          <w:szCs w:val="24"/>
          <w:highlight w:val="yellow"/>
          <w:lang w:val="en-US"/>
        </w:rPr>
        <w:t xml:space="preserve"> (Abrahams, 2002)</w:t>
      </w:r>
      <w:r w:rsidR="00E801B4" w:rsidRPr="0095068C">
        <w:rPr>
          <w:rFonts w:ascii="Arial" w:hAnsi="Arial" w:cs="Arial"/>
          <w:sz w:val="24"/>
          <w:szCs w:val="24"/>
          <w:highlight w:val="yellow"/>
          <w:lang w:val="en-US"/>
        </w:rPr>
        <w:t>. Therefore, o</w:t>
      </w:r>
      <w:r w:rsidR="009B5361" w:rsidRPr="0095068C">
        <w:rPr>
          <w:rFonts w:ascii="Arial" w:hAnsi="Arial" w:cs="Arial"/>
          <w:sz w:val="24"/>
          <w:szCs w:val="24"/>
          <w:highlight w:val="yellow"/>
          <w:lang w:val="en-US"/>
        </w:rPr>
        <w:t xml:space="preserve">bservation </w:t>
      </w:r>
      <w:r w:rsidR="00E801B4" w:rsidRPr="0095068C">
        <w:rPr>
          <w:rFonts w:ascii="Arial" w:hAnsi="Arial" w:cs="Arial"/>
          <w:sz w:val="24"/>
          <w:szCs w:val="24"/>
          <w:highlight w:val="yellow"/>
          <w:lang w:val="en-US"/>
        </w:rPr>
        <w:t>of the long-</w:t>
      </w:r>
      <w:r w:rsidR="00A717CF" w:rsidRPr="0095068C">
        <w:rPr>
          <w:rFonts w:ascii="Arial" w:hAnsi="Arial" w:cs="Arial"/>
          <w:sz w:val="24"/>
          <w:szCs w:val="24"/>
          <w:highlight w:val="yellow"/>
          <w:lang w:val="en-US"/>
        </w:rPr>
        <w:t xml:space="preserve">term impact of fertilization </w:t>
      </w:r>
      <w:r w:rsidR="007F7382" w:rsidRPr="0095068C">
        <w:rPr>
          <w:rFonts w:ascii="Arial" w:hAnsi="Arial" w:cs="Arial"/>
          <w:sz w:val="24"/>
          <w:szCs w:val="24"/>
          <w:highlight w:val="yellow"/>
          <w:lang w:val="en-US"/>
        </w:rPr>
        <w:t xml:space="preserve">and the residual effect </w:t>
      </w:r>
      <w:r w:rsidR="00A717CF" w:rsidRPr="0095068C">
        <w:rPr>
          <w:rFonts w:ascii="Arial" w:hAnsi="Arial" w:cs="Arial"/>
          <w:sz w:val="24"/>
          <w:szCs w:val="24"/>
          <w:highlight w:val="yellow"/>
          <w:lang w:val="en-US"/>
        </w:rPr>
        <w:t xml:space="preserve">is necessary as </w:t>
      </w:r>
      <w:r w:rsidR="009B5361" w:rsidRPr="0095068C">
        <w:rPr>
          <w:rFonts w:ascii="Arial" w:hAnsi="Arial" w:cs="Arial"/>
          <w:sz w:val="24"/>
          <w:szCs w:val="24"/>
          <w:highlight w:val="yellow"/>
          <w:lang w:val="en-US"/>
        </w:rPr>
        <w:t>i</w:t>
      </w:r>
      <w:r w:rsidR="00A717CF" w:rsidRPr="0095068C">
        <w:rPr>
          <w:rFonts w:ascii="Arial" w:hAnsi="Arial" w:cs="Arial"/>
          <w:sz w:val="24"/>
          <w:szCs w:val="24"/>
          <w:highlight w:val="yellow"/>
          <w:lang w:val="en-US"/>
        </w:rPr>
        <w:t>ncrease of metal contents in soil due to fertilization should be considered not only as a matter of soil contamination but also a potential risk for human health.</w:t>
      </w:r>
      <w:r w:rsidR="00E801B4" w:rsidRPr="0095068C">
        <w:rPr>
          <w:rFonts w:ascii="Arial" w:hAnsi="Arial" w:cs="Arial"/>
          <w:sz w:val="24"/>
          <w:szCs w:val="24"/>
          <w:highlight w:val="yellow"/>
          <w:lang w:val="en-US"/>
        </w:rPr>
        <w:t xml:space="preserve"> </w:t>
      </w:r>
      <w:r w:rsidR="00A717CF" w:rsidRPr="0095068C">
        <w:rPr>
          <w:rFonts w:ascii="Arial" w:hAnsi="Arial" w:cs="Arial"/>
          <w:sz w:val="24"/>
          <w:szCs w:val="24"/>
          <w:highlight w:val="yellow"/>
          <w:lang w:val="en-US"/>
        </w:rPr>
        <w:t xml:space="preserve">The precaution values for soils were chosen as criteria in terms of </w:t>
      </w:r>
      <w:r w:rsidR="001E58B9" w:rsidRPr="0095068C">
        <w:rPr>
          <w:rFonts w:ascii="Arial" w:hAnsi="Arial" w:cs="Arial"/>
          <w:sz w:val="24"/>
          <w:szCs w:val="24"/>
          <w:highlight w:val="yellow"/>
          <w:lang w:val="en-US"/>
        </w:rPr>
        <w:t xml:space="preserve">connections between metal contamination and </w:t>
      </w:r>
      <w:r w:rsidR="00A717CF" w:rsidRPr="0095068C">
        <w:rPr>
          <w:rFonts w:ascii="Arial" w:hAnsi="Arial" w:cs="Arial"/>
          <w:sz w:val="24"/>
          <w:szCs w:val="24"/>
          <w:highlight w:val="yellow"/>
          <w:lang w:val="en-US"/>
        </w:rPr>
        <w:t>human health.</w:t>
      </w:r>
      <w:r w:rsidR="00E801B4" w:rsidRPr="0095068C">
        <w:rPr>
          <w:rFonts w:ascii="Arial" w:hAnsi="Arial" w:cs="Arial"/>
          <w:sz w:val="24"/>
          <w:szCs w:val="24"/>
          <w:highlight w:val="yellow"/>
          <w:lang w:val="en-US"/>
        </w:rPr>
        <w:t xml:space="preserve"> </w:t>
      </w:r>
      <w:r w:rsidR="001E58B9" w:rsidRPr="0095068C">
        <w:rPr>
          <w:rFonts w:ascii="Arial" w:hAnsi="Arial" w:cs="Arial"/>
          <w:sz w:val="24"/>
          <w:szCs w:val="24"/>
          <w:highlight w:val="yellow"/>
          <w:lang w:val="en-US"/>
        </w:rPr>
        <w:t xml:space="preserve">Precaution values </w:t>
      </w:r>
      <w:r w:rsidR="001E58B9" w:rsidRPr="0095068C">
        <w:rPr>
          <w:rFonts w:ascii="Arial" w:hAnsi="Arial" w:cs="Arial"/>
          <w:sz w:val="24"/>
          <w:szCs w:val="24"/>
          <w:highlight w:val="yellow"/>
          <w:lang w:val="en-US"/>
        </w:rPr>
        <w:t xml:space="preserve">according to </w:t>
      </w:r>
      <w:proofErr w:type="spellStart"/>
      <w:r w:rsidR="001E58B9" w:rsidRPr="0095068C">
        <w:rPr>
          <w:rFonts w:ascii="Arial" w:hAnsi="Arial" w:cs="Arial"/>
          <w:sz w:val="24"/>
          <w:szCs w:val="24"/>
          <w:highlight w:val="yellow"/>
          <w:lang w:val="en-US"/>
        </w:rPr>
        <w:t>BBodSchV</w:t>
      </w:r>
      <w:proofErr w:type="spellEnd"/>
      <w:r w:rsidR="001E58B9" w:rsidRPr="0095068C">
        <w:rPr>
          <w:rFonts w:ascii="Arial" w:hAnsi="Arial" w:cs="Arial"/>
          <w:sz w:val="24"/>
          <w:szCs w:val="24"/>
          <w:highlight w:val="yellow"/>
          <w:lang w:val="en-US"/>
        </w:rPr>
        <w:t xml:space="preserve"> (1999) </w:t>
      </w:r>
      <w:r w:rsidR="001E58B9" w:rsidRPr="0095068C">
        <w:rPr>
          <w:rFonts w:ascii="Arial" w:hAnsi="Arial" w:cs="Arial"/>
          <w:sz w:val="24"/>
          <w:szCs w:val="24"/>
          <w:highlight w:val="yellow"/>
          <w:lang w:val="en-US"/>
        </w:rPr>
        <w:t xml:space="preserve">for Cd, </w:t>
      </w:r>
      <w:proofErr w:type="spellStart"/>
      <w:r w:rsidR="001E58B9" w:rsidRPr="0095068C">
        <w:rPr>
          <w:rFonts w:ascii="Arial" w:hAnsi="Arial" w:cs="Arial"/>
          <w:sz w:val="24"/>
          <w:szCs w:val="24"/>
          <w:highlight w:val="yellow"/>
          <w:lang w:val="en-US"/>
        </w:rPr>
        <w:t>Pb</w:t>
      </w:r>
      <w:proofErr w:type="spellEnd"/>
      <w:r w:rsidR="001E58B9" w:rsidRPr="0095068C">
        <w:rPr>
          <w:rFonts w:ascii="Arial" w:hAnsi="Arial" w:cs="Arial"/>
          <w:sz w:val="24"/>
          <w:szCs w:val="24"/>
          <w:highlight w:val="yellow"/>
          <w:lang w:val="en-US"/>
        </w:rPr>
        <w:t>, Cu, and Zn are 1 mg kg</w:t>
      </w:r>
      <w:r w:rsidR="001E58B9" w:rsidRPr="0095068C">
        <w:rPr>
          <w:rFonts w:ascii="Arial" w:hAnsi="Arial" w:cs="Arial"/>
          <w:sz w:val="24"/>
          <w:szCs w:val="24"/>
          <w:highlight w:val="yellow"/>
          <w:vertAlign w:val="superscript"/>
          <w:lang w:val="en-US"/>
        </w:rPr>
        <w:t>-1</w:t>
      </w:r>
      <w:r w:rsidR="001E58B9" w:rsidRPr="0095068C">
        <w:rPr>
          <w:rFonts w:ascii="Arial" w:hAnsi="Arial" w:cs="Arial"/>
          <w:sz w:val="24"/>
          <w:szCs w:val="24"/>
          <w:highlight w:val="yellow"/>
          <w:lang w:val="en-US"/>
        </w:rPr>
        <w:t xml:space="preserve">, 70 </w:t>
      </w:r>
      <w:r w:rsidR="001E58B9" w:rsidRPr="0095068C">
        <w:rPr>
          <w:rFonts w:ascii="Arial" w:hAnsi="Arial" w:cs="Arial"/>
          <w:sz w:val="24"/>
          <w:szCs w:val="24"/>
          <w:highlight w:val="yellow"/>
          <w:lang w:val="en-US"/>
        </w:rPr>
        <w:t>mg</w:t>
      </w:r>
      <w:r w:rsidR="001E58B9" w:rsidRPr="0095068C">
        <w:rPr>
          <w:rFonts w:ascii="Arial" w:hAnsi="Arial" w:cs="Arial"/>
          <w:sz w:val="24"/>
          <w:szCs w:val="24"/>
          <w:highlight w:val="yellow"/>
          <w:lang w:val="en-US"/>
        </w:rPr>
        <w:t> </w:t>
      </w:r>
      <w:r w:rsidR="001E58B9" w:rsidRPr="0095068C">
        <w:rPr>
          <w:rFonts w:ascii="Arial" w:hAnsi="Arial" w:cs="Arial"/>
          <w:sz w:val="24"/>
          <w:szCs w:val="24"/>
          <w:highlight w:val="yellow"/>
          <w:lang w:val="en-US"/>
        </w:rPr>
        <w:t>kg</w:t>
      </w:r>
      <w:r w:rsidR="001E58B9" w:rsidRPr="0095068C">
        <w:rPr>
          <w:rFonts w:ascii="Arial" w:hAnsi="Arial" w:cs="Arial"/>
          <w:sz w:val="24"/>
          <w:szCs w:val="24"/>
          <w:highlight w:val="yellow"/>
          <w:vertAlign w:val="superscript"/>
          <w:lang w:val="en-US"/>
        </w:rPr>
        <w:t>-1</w:t>
      </w:r>
      <w:r w:rsidR="001E58B9" w:rsidRPr="0095068C">
        <w:rPr>
          <w:rFonts w:ascii="Arial" w:hAnsi="Arial" w:cs="Arial"/>
          <w:sz w:val="24"/>
          <w:szCs w:val="24"/>
          <w:highlight w:val="yellow"/>
          <w:lang w:val="en-US"/>
        </w:rPr>
        <w:t>, 40 </w:t>
      </w:r>
      <w:r w:rsidR="001E58B9" w:rsidRPr="0095068C">
        <w:rPr>
          <w:rFonts w:ascii="Arial" w:hAnsi="Arial" w:cs="Arial"/>
          <w:sz w:val="24"/>
          <w:szCs w:val="24"/>
          <w:highlight w:val="yellow"/>
          <w:lang w:val="en-US"/>
        </w:rPr>
        <w:t>mg</w:t>
      </w:r>
      <w:r w:rsidR="001E58B9" w:rsidRPr="0095068C">
        <w:rPr>
          <w:rFonts w:ascii="Arial" w:hAnsi="Arial" w:cs="Arial"/>
          <w:sz w:val="24"/>
          <w:szCs w:val="24"/>
          <w:highlight w:val="yellow"/>
          <w:lang w:val="en-US"/>
        </w:rPr>
        <w:t> </w:t>
      </w:r>
      <w:r w:rsidR="001E58B9" w:rsidRPr="0095068C">
        <w:rPr>
          <w:rFonts w:ascii="Arial" w:hAnsi="Arial" w:cs="Arial"/>
          <w:sz w:val="24"/>
          <w:szCs w:val="24"/>
          <w:highlight w:val="yellow"/>
          <w:lang w:val="en-US"/>
        </w:rPr>
        <w:t>kg</w:t>
      </w:r>
      <w:r w:rsidR="001E58B9" w:rsidRPr="0095068C">
        <w:rPr>
          <w:rFonts w:ascii="Arial" w:hAnsi="Arial" w:cs="Arial"/>
          <w:sz w:val="24"/>
          <w:szCs w:val="24"/>
          <w:highlight w:val="yellow"/>
          <w:vertAlign w:val="superscript"/>
          <w:lang w:val="en-US"/>
        </w:rPr>
        <w:t>-1</w:t>
      </w:r>
      <w:r w:rsidR="001E58B9" w:rsidRPr="0095068C">
        <w:rPr>
          <w:rFonts w:ascii="Arial" w:hAnsi="Arial" w:cs="Arial"/>
          <w:sz w:val="24"/>
          <w:szCs w:val="24"/>
          <w:highlight w:val="yellow"/>
          <w:lang w:val="en-US"/>
        </w:rPr>
        <w:t xml:space="preserve">, and 150 </w:t>
      </w:r>
      <w:r w:rsidR="001E58B9" w:rsidRPr="0095068C">
        <w:rPr>
          <w:rFonts w:ascii="Arial" w:hAnsi="Arial" w:cs="Arial"/>
          <w:sz w:val="24"/>
          <w:szCs w:val="24"/>
          <w:highlight w:val="yellow"/>
          <w:lang w:val="en-US"/>
        </w:rPr>
        <w:t>mg</w:t>
      </w:r>
      <w:r w:rsidR="001E58B9" w:rsidRPr="0095068C">
        <w:rPr>
          <w:rFonts w:ascii="Arial" w:hAnsi="Arial" w:cs="Arial"/>
          <w:sz w:val="24"/>
          <w:szCs w:val="24"/>
          <w:highlight w:val="yellow"/>
          <w:lang w:val="en-US"/>
        </w:rPr>
        <w:t> </w:t>
      </w:r>
      <w:r w:rsidR="001E58B9" w:rsidRPr="0095068C">
        <w:rPr>
          <w:rFonts w:ascii="Arial" w:hAnsi="Arial" w:cs="Arial"/>
          <w:sz w:val="24"/>
          <w:szCs w:val="24"/>
          <w:highlight w:val="yellow"/>
          <w:lang w:val="en-US"/>
        </w:rPr>
        <w:t>kg</w:t>
      </w:r>
      <w:r w:rsidR="001E58B9" w:rsidRPr="0095068C">
        <w:rPr>
          <w:rFonts w:ascii="Arial" w:hAnsi="Arial" w:cs="Arial"/>
          <w:sz w:val="24"/>
          <w:szCs w:val="24"/>
          <w:highlight w:val="yellow"/>
          <w:vertAlign w:val="superscript"/>
          <w:lang w:val="en-US"/>
        </w:rPr>
        <w:t>-1</w:t>
      </w:r>
      <w:r w:rsidR="001E58B9" w:rsidRPr="0095068C">
        <w:rPr>
          <w:rFonts w:ascii="Arial" w:hAnsi="Arial" w:cs="Arial"/>
          <w:sz w:val="24"/>
          <w:szCs w:val="24"/>
          <w:highlight w:val="yellow"/>
          <w:lang w:val="en-US"/>
        </w:rPr>
        <w:t xml:space="preserve">, respectively. Though, in the samples taken from 2000, Cd, Cu, and </w:t>
      </w:r>
      <w:proofErr w:type="spellStart"/>
      <w:r w:rsidR="001E58B9" w:rsidRPr="0095068C">
        <w:rPr>
          <w:rFonts w:ascii="Arial" w:hAnsi="Arial" w:cs="Arial"/>
          <w:sz w:val="24"/>
          <w:szCs w:val="24"/>
          <w:highlight w:val="yellow"/>
          <w:lang w:val="en-US"/>
        </w:rPr>
        <w:t>Pb</w:t>
      </w:r>
      <w:proofErr w:type="spellEnd"/>
      <w:r w:rsidR="001E58B9" w:rsidRPr="0095068C">
        <w:rPr>
          <w:rFonts w:ascii="Arial" w:hAnsi="Arial" w:cs="Arial"/>
          <w:sz w:val="24"/>
          <w:szCs w:val="24"/>
          <w:highlight w:val="yellow"/>
          <w:lang w:val="en-US"/>
        </w:rPr>
        <w:t xml:space="preserve"> contents mostly below the precaution levels, Zn concentration (151.5 mg kg</w:t>
      </w:r>
      <w:r w:rsidR="001E58B9" w:rsidRPr="0095068C">
        <w:rPr>
          <w:rFonts w:ascii="Arial" w:hAnsi="Arial" w:cs="Arial"/>
          <w:sz w:val="24"/>
          <w:szCs w:val="24"/>
          <w:highlight w:val="yellow"/>
          <w:vertAlign w:val="superscript"/>
          <w:lang w:val="en-US"/>
        </w:rPr>
        <w:t>-1</w:t>
      </w:r>
      <w:r w:rsidR="001E58B9" w:rsidRPr="0095068C">
        <w:rPr>
          <w:rFonts w:ascii="Arial" w:hAnsi="Arial" w:cs="Arial"/>
          <w:sz w:val="24"/>
          <w:szCs w:val="24"/>
          <w:highlight w:val="yellow"/>
          <w:lang w:val="en-US"/>
        </w:rPr>
        <w:t xml:space="preserve"> in NPK treated plots) </w:t>
      </w:r>
      <w:r w:rsidR="001E58B9" w:rsidRPr="0095068C">
        <w:rPr>
          <w:rFonts w:ascii="Arial" w:hAnsi="Arial" w:cs="Arial"/>
          <w:sz w:val="24"/>
          <w:szCs w:val="24"/>
          <w:highlight w:val="yellow"/>
          <w:lang w:val="en-US"/>
        </w:rPr>
        <w:t>just met</w:t>
      </w:r>
      <w:r w:rsidR="001E58B9" w:rsidRPr="0095068C">
        <w:rPr>
          <w:rFonts w:ascii="Arial" w:hAnsi="Arial" w:cs="Arial"/>
          <w:sz w:val="24"/>
          <w:szCs w:val="24"/>
          <w:highlight w:val="yellow"/>
          <w:lang w:val="en-US"/>
        </w:rPr>
        <w:t xml:space="preserve"> </w:t>
      </w:r>
      <w:r w:rsidR="001E58B9" w:rsidRPr="0095068C">
        <w:rPr>
          <w:rFonts w:ascii="Arial" w:hAnsi="Arial" w:cs="Arial"/>
          <w:sz w:val="24"/>
          <w:szCs w:val="24"/>
          <w:highlight w:val="yellow"/>
          <w:lang w:val="en-US"/>
        </w:rPr>
        <w:t>or</w:t>
      </w:r>
      <w:r w:rsidR="001E58B9" w:rsidRPr="0095068C">
        <w:rPr>
          <w:rFonts w:ascii="Arial" w:hAnsi="Arial" w:cs="Arial"/>
          <w:sz w:val="24"/>
          <w:szCs w:val="24"/>
          <w:highlight w:val="yellow"/>
          <w:lang w:val="en-US"/>
        </w:rPr>
        <w:t xml:space="preserve"> above</w:t>
      </w:r>
      <w:r w:rsidR="001E58B9" w:rsidRPr="0095068C">
        <w:rPr>
          <w:rFonts w:ascii="Arial" w:hAnsi="Arial" w:cs="Arial"/>
          <w:sz w:val="24"/>
          <w:szCs w:val="24"/>
          <w:highlight w:val="yellow"/>
          <w:lang w:val="en-US"/>
        </w:rPr>
        <w:t xml:space="preserve"> the </w:t>
      </w:r>
      <w:r w:rsidR="001E58B9" w:rsidRPr="0095068C">
        <w:rPr>
          <w:rFonts w:ascii="Arial" w:hAnsi="Arial" w:cs="Arial"/>
          <w:sz w:val="24"/>
          <w:szCs w:val="24"/>
          <w:highlight w:val="yellow"/>
          <w:lang w:val="en-US"/>
        </w:rPr>
        <w:t>precaution values. Moreover, the metal concentrations determined in the samples taken from 2011 were all fell below the precaution values.</w:t>
      </w:r>
      <w:r w:rsidR="001E58B9">
        <w:rPr>
          <w:rFonts w:ascii="Arial" w:hAnsi="Arial" w:cs="Arial"/>
          <w:sz w:val="24"/>
          <w:szCs w:val="24"/>
          <w:lang w:val="en-US"/>
        </w:rPr>
        <w:t xml:space="preserve"> </w:t>
      </w:r>
    </w:p>
    <w:p w:rsidR="00F15BBF" w:rsidRPr="004F7E43" w:rsidRDefault="00F15BBF" w:rsidP="00B4706E">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In the soil samples taken in August 2000, significant increase in </w:t>
      </w:r>
      <w:proofErr w:type="spellStart"/>
      <w:r w:rsidRPr="004F7E43">
        <w:rPr>
          <w:rFonts w:ascii="Arial" w:hAnsi="Arial" w:cs="Arial"/>
          <w:sz w:val="24"/>
          <w:szCs w:val="24"/>
          <w:lang w:val="en-US"/>
        </w:rPr>
        <w:t>C</w:t>
      </w:r>
      <w:r w:rsidRPr="004F7E43">
        <w:rPr>
          <w:rFonts w:ascii="Arial" w:hAnsi="Arial" w:cs="Arial"/>
          <w:sz w:val="24"/>
          <w:szCs w:val="24"/>
          <w:vertAlign w:val="subscript"/>
          <w:lang w:val="en-US"/>
        </w:rPr>
        <w:t>org</w:t>
      </w:r>
      <w:proofErr w:type="spellEnd"/>
      <w:r w:rsidRPr="004F7E43">
        <w:rPr>
          <w:rFonts w:ascii="Arial" w:hAnsi="Arial" w:cs="Arial"/>
          <w:sz w:val="24"/>
          <w:szCs w:val="24"/>
          <w:lang w:val="en-US"/>
        </w:rPr>
        <w:t xml:space="preserve"> and CEC content was determined in April, August and November due to N, P, NP, and NPK treatments when compared to non-fertilized plots (Fig. 1 and 2). </w:t>
      </w:r>
      <w:proofErr w:type="spellStart"/>
      <w:r w:rsidR="00F6493C" w:rsidRPr="004F7E43">
        <w:rPr>
          <w:rFonts w:ascii="Arial" w:hAnsi="Arial" w:cs="Arial"/>
          <w:sz w:val="24"/>
          <w:szCs w:val="24"/>
          <w:lang w:val="en-US"/>
        </w:rPr>
        <w:t>Rasool</w:t>
      </w:r>
      <w:proofErr w:type="spellEnd"/>
      <w:r w:rsidR="00F6493C" w:rsidRPr="004F7E43">
        <w:rPr>
          <w:rFonts w:ascii="Arial" w:hAnsi="Arial" w:cs="Arial"/>
          <w:sz w:val="24"/>
          <w:szCs w:val="24"/>
          <w:lang w:val="en-US"/>
        </w:rPr>
        <w:t xml:space="preserve"> and colleagues reported that, N</w:t>
      </w:r>
      <w:r w:rsidR="00F6493C" w:rsidRPr="004F7E43">
        <w:rPr>
          <w:rFonts w:ascii="Arial" w:hAnsi="Arial" w:cs="Arial"/>
          <w:sz w:val="24"/>
          <w:szCs w:val="24"/>
          <w:vertAlign w:val="subscript"/>
          <w:lang w:val="en-US"/>
        </w:rPr>
        <w:t>100</w:t>
      </w:r>
      <w:r w:rsidR="00F6493C" w:rsidRPr="004F7E43">
        <w:rPr>
          <w:rFonts w:ascii="Arial" w:hAnsi="Arial" w:cs="Arial"/>
          <w:sz w:val="24"/>
          <w:szCs w:val="24"/>
          <w:lang w:val="en-US"/>
        </w:rPr>
        <w:t>P</w:t>
      </w:r>
      <w:r w:rsidR="00F6493C" w:rsidRPr="004F7E43">
        <w:rPr>
          <w:rFonts w:ascii="Arial" w:hAnsi="Arial" w:cs="Arial"/>
          <w:sz w:val="24"/>
          <w:szCs w:val="24"/>
          <w:vertAlign w:val="subscript"/>
          <w:lang w:val="en-US"/>
        </w:rPr>
        <w:t>50</w:t>
      </w:r>
      <w:r w:rsidR="00F6493C" w:rsidRPr="004F7E43">
        <w:rPr>
          <w:rFonts w:ascii="Arial" w:hAnsi="Arial" w:cs="Arial"/>
          <w:sz w:val="24"/>
          <w:szCs w:val="24"/>
          <w:lang w:val="en-US"/>
        </w:rPr>
        <w:t>K</w:t>
      </w:r>
      <w:r w:rsidR="00F6493C" w:rsidRPr="004F7E43">
        <w:rPr>
          <w:rFonts w:ascii="Arial" w:hAnsi="Arial" w:cs="Arial"/>
          <w:sz w:val="24"/>
          <w:szCs w:val="24"/>
          <w:vertAlign w:val="subscript"/>
          <w:lang w:val="en-US"/>
        </w:rPr>
        <w:t>50</w:t>
      </w:r>
      <w:r w:rsidR="00F6493C" w:rsidRPr="004F7E43">
        <w:rPr>
          <w:rFonts w:ascii="Arial" w:hAnsi="Arial" w:cs="Arial"/>
          <w:sz w:val="24"/>
          <w:szCs w:val="24"/>
          <w:lang w:val="en-US"/>
        </w:rPr>
        <w:t xml:space="preserve"> increased soil organic matter content by 21% (</w:t>
      </w:r>
      <w:proofErr w:type="spellStart"/>
      <w:r w:rsidR="00F6493C" w:rsidRPr="004F7E43">
        <w:rPr>
          <w:rFonts w:ascii="Arial" w:hAnsi="Arial" w:cs="Arial"/>
          <w:sz w:val="24"/>
          <w:szCs w:val="24"/>
          <w:lang w:val="en-US"/>
        </w:rPr>
        <w:t>Rasool</w:t>
      </w:r>
      <w:proofErr w:type="spellEnd"/>
      <w:r w:rsidR="00F6493C" w:rsidRPr="004F7E43">
        <w:rPr>
          <w:rFonts w:ascii="Arial" w:hAnsi="Arial" w:cs="Arial"/>
          <w:sz w:val="24"/>
          <w:szCs w:val="24"/>
          <w:lang w:val="en-US"/>
        </w:rPr>
        <w:t xml:space="preserve"> et. al., 2008). </w:t>
      </w:r>
      <w:r w:rsidRPr="004F7E43">
        <w:rPr>
          <w:rFonts w:ascii="Arial" w:hAnsi="Arial" w:cs="Arial"/>
          <w:sz w:val="24"/>
          <w:szCs w:val="24"/>
          <w:lang w:val="en-US"/>
        </w:rPr>
        <w:t xml:space="preserve">After finalization of the fertilization design an appreciable decrease in July 2011 soil </w:t>
      </w:r>
      <w:proofErr w:type="spellStart"/>
      <w:r w:rsidRPr="004F7E43">
        <w:rPr>
          <w:rFonts w:ascii="Arial" w:hAnsi="Arial" w:cs="Arial"/>
          <w:sz w:val="24"/>
          <w:szCs w:val="24"/>
          <w:lang w:val="en-US"/>
        </w:rPr>
        <w:t>C</w:t>
      </w:r>
      <w:r w:rsidRPr="004F7E43">
        <w:rPr>
          <w:rFonts w:ascii="Arial" w:hAnsi="Arial" w:cs="Arial"/>
          <w:sz w:val="24"/>
          <w:szCs w:val="24"/>
          <w:vertAlign w:val="subscript"/>
          <w:lang w:val="en-US"/>
        </w:rPr>
        <w:t>org</w:t>
      </w:r>
      <w:proofErr w:type="spellEnd"/>
      <w:r w:rsidRPr="004F7E43">
        <w:rPr>
          <w:rFonts w:ascii="Arial" w:hAnsi="Arial" w:cs="Arial"/>
          <w:sz w:val="24"/>
          <w:szCs w:val="24"/>
          <w:lang w:val="en-US"/>
        </w:rPr>
        <w:t xml:space="preserve"> and CEC was detected</w:t>
      </w:r>
      <w:r w:rsidR="00F6493C" w:rsidRPr="004F7E43">
        <w:rPr>
          <w:rFonts w:ascii="Arial" w:hAnsi="Arial" w:cs="Arial"/>
          <w:sz w:val="24"/>
          <w:szCs w:val="24"/>
          <w:lang w:val="en-US"/>
        </w:rPr>
        <w:t xml:space="preserve"> (Table 4)</w:t>
      </w:r>
      <w:r w:rsidRPr="004F7E43">
        <w:rPr>
          <w:rFonts w:ascii="Arial" w:hAnsi="Arial" w:cs="Arial"/>
          <w:sz w:val="24"/>
          <w:szCs w:val="24"/>
          <w:lang w:val="en-US"/>
        </w:rPr>
        <w:t>.</w:t>
      </w:r>
      <w:r w:rsidR="00046E34" w:rsidRPr="004F7E43">
        <w:rPr>
          <w:lang w:val="en-US"/>
        </w:rPr>
        <w:t xml:space="preserve"> </w:t>
      </w:r>
      <w:r w:rsidR="00B4706E" w:rsidRPr="004F7E43">
        <w:rPr>
          <w:rFonts w:ascii="Arial" w:hAnsi="Arial" w:cs="Arial"/>
          <w:sz w:val="24"/>
          <w:szCs w:val="24"/>
          <w:lang w:val="en-US"/>
        </w:rPr>
        <w:t>Grassland suffered throughout centuries from nutrient depletion through removal of organic material as dung and forage, and subsequent transfer to agricultural land or high productive lowland grassland (</w:t>
      </w:r>
      <w:proofErr w:type="spellStart"/>
      <w:r w:rsidR="00B4706E" w:rsidRPr="004F7E43">
        <w:rPr>
          <w:rFonts w:ascii="Arial" w:hAnsi="Arial" w:cs="Arial"/>
          <w:sz w:val="24"/>
          <w:szCs w:val="24"/>
          <w:lang w:val="en-US"/>
        </w:rPr>
        <w:t>Hejcman</w:t>
      </w:r>
      <w:proofErr w:type="spellEnd"/>
      <w:r w:rsidR="00B4706E" w:rsidRPr="004F7E43">
        <w:rPr>
          <w:rFonts w:ascii="Arial" w:hAnsi="Arial" w:cs="Arial"/>
          <w:sz w:val="24"/>
          <w:szCs w:val="24"/>
          <w:lang w:val="en-US"/>
        </w:rPr>
        <w:t xml:space="preserve"> and </w:t>
      </w:r>
      <w:proofErr w:type="spellStart"/>
      <w:r w:rsidR="00B4706E" w:rsidRPr="004F7E43">
        <w:rPr>
          <w:rFonts w:ascii="Arial" w:hAnsi="Arial" w:cs="Arial"/>
          <w:sz w:val="24"/>
          <w:szCs w:val="24"/>
          <w:lang w:val="en-US"/>
        </w:rPr>
        <w:t>Schnellberg</w:t>
      </w:r>
      <w:proofErr w:type="spellEnd"/>
      <w:r w:rsidR="00B4706E" w:rsidRPr="004F7E43">
        <w:rPr>
          <w:rFonts w:ascii="Arial" w:hAnsi="Arial" w:cs="Arial"/>
          <w:sz w:val="24"/>
          <w:szCs w:val="24"/>
          <w:lang w:val="en-US"/>
        </w:rPr>
        <w:t>, 2009).</w:t>
      </w:r>
    </w:p>
    <w:p w:rsidR="00C576CE" w:rsidRPr="004F7E43" w:rsidRDefault="00C576CE" w:rsidP="004A4A83">
      <w:pPr>
        <w:spacing w:after="0" w:line="480" w:lineRule="auto"/>
        <w:jc w:val="both"/>
        <w:rPr>
          <w:rFonts w:ascii="Arial" w:hAnsi="Arial" w:cs="Arial"/>
          <w:sz w:val="24"/>
          <w:szCs w:val="24"/>
          <w:lang w:val="en-US"/>
        </w:rPr>
      </w:pPr>
    </w:p>
    <w:p w:rsidR="0095068C" w:rsidRDefault="0095068C" w:rsidP="00DA775A">
      <w:pPr>
        <w:spacing w:after="0" w:line="480" w:lineRule="auto"/>
        <w:rPr>
          <w:rFonts w:ascii="Arial" w:hAnsi="Arial" w:cs="Arial"/>
          <w:b/>
          <w:sz w:val="24"/>
          <w:szCs w:val="24"/>
          <w:highlight w:val="yellow"/>
          <w:lang w:val="en-US"/>
        </w:rPr>
      </w:pPr>
    </w:p>
    <w:p w:rsidR="00DA775A" w:rsidRPr="004F7E43" w:rsidRDefault="00DA775A" w:rsidP="00DA775A">
      <w:pPr>
        <w:spacing w:after="0" w:line="480" w:lineRule="auto"/>
        <w:rPr>
          <w:rFonts w:ascii="Arial" w:hAnsi="Arial" w:cs="Arial"/>
          <w:b/>
          <w:sz w:val="24"/>
          <w:szCs w:val="24"/>
          <w:lang w:val="en-US"/>
        </w:rPr>
      </w:pPr>
      <w:r w:rsidRPr="00DB5644">
        <w:rPr>
          <w:rFonts w:ascii="Arial" w:hAnsi="Arial" w:cs="Arial"/>
          <w:b/>
          <w:sz w:val="24"/>
          <w:szCs w:val="24"/>
          <w:highlight w:val="yellow"/>
          <w:lang w:val="en-US"/>
        </w:rPr>
        <w:lastRenderedPageBreak/>
        <w:t>4. Conclusion</w:t>
      </w:r>
      <w:r w:rsidR="00740775" w:rsidRPr="00DB5644">
        <w:rPr>
          <w:rFonts w:ascii="Arial" w:hAnsi="Arial" w:cs="Arial"/>
          <w:b/>
          <w:sz w:val="24"/>
          <w:szCs w:val="24"/>
          <w:highlight w:val="yellow"/>
          <w:lang w:val="en-US"/>
        </w:rPr>
        <w:t>s</w:t>
      </w:r>
    </w:p>
    <w:p w:rsidR="00DB5644" w:rsidRDefault="00DB5644" w:rsidP="000A0263">
      <w:pPr>
        <w:autoSpaceDE w:val="0"/>
        <w:autoSpaceDN w:val="0"/>
        <w:adjustRightInd w:val="0"/>
        <w:spacing w:after="0" w:line="480" w:lineRule="auto"/>
        <w:jc w:val="both"/>
        <w:rPr>
          <w:rStyle w:val="longtext"/>
          <w:rFonts w:ascii="Arial" w:hAnsi="Arial" w:cs="Arial"/>
          <w:color w:val="000000" w:themeColor="text1"/>
          <w:sz w:val="24"/>
          <w:szCs w:val="24"/>
          <w:lang w:val="en-US"/>
        </w:rPr>
      </w:pPr>
      <w:r w:rsidRPr="004F7E43">
        <w:rPr>
          <w:rStyle w:val="longtext"/>
          <w:rFonts w:ascii="Arial" w:hAnsi="Arial" w:cs="Arial"/>
          <w:color w:val="000000" w:themeColor="text1"/>
          <w:sz w:val="24"/>
          <w:szCs w:val="24"/>
          <w:lang w:val="en-US"/>
        </w:rPr>
        <w:t xml:space="preserve">14 years of mineral fertilization variations (N, P, NP, NPK) had a significant effect on pseudo total and mobile metal contents of soil (Cd, Cu, </w:t>
      </w:r>
      <w:proofErr w:type="spellStart"/>
      <w:r w:rsidRPr="004F7E43">
        <w:rPr>
          <w:rStyle w:val="longtext"/>
          <w:rFonts w:ascii="Arial" w:hAnsi="Arial" w:cs="Arial"/>
          <w:color w:val="000000" w:themeColor="text1"/>
          <w:sz w:val="24"/>
          <w:szCs w:val="24"/>
          <w:lang w:val="en-US"/>
        </w:rPr>
        <w:t>Mn</w:t>
      </w:r>
      <w:proofErr w:type="spellEnd"/>
      <w:r w:rsidRPr="004F7E43">
        <w:rPr>
          <w:rStyle w:val="longtext"/>
          <w:rFonts w:ascii="Arial" w:hAnsi="Arial" w:cs="Arial"/>
          <w:color w:val="000000" w:themeColor="text1"/>
          <w:sz w:val="24"/>
          <w:szCs w:val="24"/>
          <w:lang w:val="en-US"/>
        </w:rPr>
        <w:t xml:space="preserve">, </w:t>
      </w:r>
      <w:proofErr w:type="spellStart"/>
      <w:r w:rsidRPr="004F7E43">
        <w:rPr>
          <w:rStyle w:val="longtext"/>
          <w:rFonts w:ascii="Arial" w:hAnsi="Arial" w:cs="Arial"/>
          <w:color w:val="000000" w:themeColor="text1"/>
          <w:sz w:val="24"/>
          <w:szCs w:val="24"/>
          <w:lang w:val="en-US"/>
        </w:rPr>
        <w:t>Pb</w:t>
      </w:r>
      <w:proofErr w:type="spellEnd"/>
      <w:r w:rsidRPr="004F7E43">
        <w:rPr>
          <w:rStyle w:val="longtext"/>
          <w:rFonts w:ascii="Arial" w:hAnsi="Arial" w:cs="Arial"/>
          <w:color w:val="000000" w:themeColor="text1"/>
          <w:sz w:val="24"/>
          <w:szCs w:val="24"/>
          <w:lang w:val="en-US"/>
        </w:rPr>
        <w:t xml:space="preserve">, Zn), when compared to control plots. Apart from the metal contamination in soils, properties of soil such as pH, organic carbon and </w:t>
      </w:r>
      <w:proofErr w:type="spellStart"/>
      <w:r w:rsidRPr="004F7E43">
        <w:rPr>
          <w:rStyle w:val="longtext"/>
          <w:rFonts w:ascii="Arial" w:hAnsi="Arial" w:cs="Arial"/>
          <w:color w:val="000000" w:themeColor="text1"/>
          <w:sz w:val="24"/>
          <w:szCs w:val="24"/>
          <w:lang w:val="en-US"/>
        </w:rPr>
        <w:t>cation</w:t>
      </w:r>
      <w:proofErr w:type="spellEnd"/>
      <w:r w:rsidRPr="004F7E43">
        <w:rPr>
          <w:rStyle w:val="longtext"/>
          <w:rFonts w:ascii="Arial" w:hAnsi="Arial" w:cs="Arial"/>
          <w:color w:val="000000" w:themeColor="text1"/>
          <w:sz w:val="24"/>
          <w:szCs w:val="24"/>
          <w:lang w:val="en-US"/>
        </w:rPr>
        <w:t xml:space="preserve"> exchange capacity were also affected due to fertilizer treatments. </w:t>
      </w:r>
      <w:r w:rsidRPr="004F7E43">
        <w:rPr>
          <w:rFonts w:ascii="Arial" w:hAnsi="Arial" w:cs="Arial"/>
          <w:sz w:val="24"/>
          <w:szCs w:val="24"/>
          <w:lang w:val="en-US"/>
        </w:rPr>
        <w:t xml:space="preserve">During the study, a significant decrease on soil pH and significant increase in soil carbon content and </w:t>
      </w:r>
      <w:proofErr w:type="spellStart"/>
      <w:r w:rsidRPr="004F7E43">
        <w:rPr>
          <w:rFonts w:ascii="Arial" w:hAnsi="Arial" w:cs="Arial"/>
          <w:sz w:val="24"/>
          <w:szCs w:val="24"/>
          <w:lang w:val="en-US"/>
        </w:rPr>
        <w:t>cation</w:t>
      </w:r>
      <w:proofErr w:type="spellEnd"/>
      <w:r w:rsidRPr="004F7E43">
        <w:rPr>
          <w:rFonts w:ascii="Arial" w:hAnsi="Arial" w:cs="Arial"/>
          <w:sz w:val="24"/>
          <w:szCs w:val="24"/>
          <w:lang w:val="en-US"/>
        </w:rPr>
        <w:t xml:space="preserve"> exchange capacity was determined. All fertilizer treatments show significant increases in </w:t>
      </w:r>
      <w:proofErr w:type="spellStart"/>
      <w:r w:rsidRPr="004F7E43">
        <w:rPr>
          <w:rFonts w:ascii="Arial" w:hAnsi="Arial" w:cs="Arial"/>
          <w:sz w:val="24"/>
          <w:szCs w:val="24"/>
          <w:lang w:val="en-US"/>
        </w:rPr>
        <w:t>C</w:t>
      </w:r>
      <w:r w:rsidRPr="004F7E43">
        <w:rPr>
          <w:rFonts w:ascii="Arial" w:hAnsi="Arial" w:cs="Arial"/>
          <w:sz w:val="24"/>
          <w:szCs w:val="24"/>
          <w:vertAlign w:val="subscript"/>
          <w:lang w:val="en-US"/>
        </w:rPr>
        <w:t>org</w:t>
      </w:r>
      <w:proofErr w:type="spellEnd"/>
      <w:r w:rsidRPr="004F7E43">
        <w:rPr>
          <w:rFonts w:ascii="Arial" w:hAnsi="Arial" w:cs="Arial"/>
          <w:sz w:val="24"/>
          <w:szCs w:val="24"/>
          <w:vertAlign w:val="subscript"/>
          <w:lang w:val="en-US"/>
        </w:rPr>
        <w:t xml:space="preserve"> </w:t>
      </w:r>
      <w:r w:rsidRPr="004F7E43">
        <w:rPr>
          <w:rFonts w:ascii="Arial" w:hAnsi="Arial" w:cs="Arial"/>
          <w:sz w:val="24"/>
          <w:szCs w:val="24"/>
          <w:lang w:val="en-US"/>
        </w:rPr>
        <w:t>content when compared to the control plots.</w:t>
      </w:r>
      <w:r w:rsidRPr="004F7E43">
        <w:rPr>
          <w:lang w:val="en-US"/>
        </w:rPr>
        <w:t xml:space="preserve"> </w:t>
      </w:r>
      <w:r w:rsidRPr="004F7E43">
        <w:rPr>
          <w:rFonts w:ascii="Arial" w:hAnsi="Arial" w:cs="Arial"/>
          <w:sz w:val="24"/>
          <w:szCs w:val="24"/>
          <w:lang w:val="en-US"/>
        </w:rPr>
        <w:t>This could be due to the fact that fertilizer application enhanced organic matter decomposition resulting in increased crop residues being returned to the soil.</w:t>
      </w:r>
      <w:r w:rsidRPr="004F7E43">
        <w:rPr>
          <w:lang w:val="en-US"/>
        </w:rPr>
        <w:t xml:space="preserve"> </w:t>
      </w:r>
    </w:p>
    <w:p w:rsidR="003C5D42" w:rsidRPr="00DB5644" w:rsidRDefault="00DB5644" w:rsidP="000A0263">
      <w:pPr>
        <w:autoSpaceDE w:val="0"/>
        <w:autoSpaceDN w:val="0"/>
        <w:adjustRightInd w:val="0"/>
        <w:spacing w:after="0" w:line="480" w:lineRule="auto"/>
        <w:jc w:val="both"/>
        <w:rPr>
          <w:rFonts w:ascii="Arial" w:hAnsi="Arial" w:cs="Arial"/>
          <w:color w:val="000000" w:themeColor="text1"/>
          <w:sz w:val="24"/>
          <w:szCs w:val="24"/>
          <w:lang w:val="en-US"/>
        </w:rPr>
      </w:pPr>
      <w:r w:rsidRPr="004F7E43">
        <w:rPr>
          <w:rFonts w:ascii="Arial" w:hAnsi="Arial" w:cs="Arial"/>
          <w:sz w:val="24"/>
          <w:szCs w:val="24"/>
          <w:lang w:val="en-US"/>
        </w:rPr>
        <w:t xml:space="preserve">In the soil samples taken from soil profiles for monitoring the residual effects of the fertilization 8 years after the cessation of the fertilizer application, a decrease in pseudo total and mobile Cd, Cu, </w:t>
      </w:r>
      <w:proofErr w:type="spellStart"/>
      <w:r w:rsidRPr="004F7E43">
        <w:rPr>
          <w:rFonts w:ascii="Arial" w:hAnsi="Arial" w:cs="Arial"/>
          <w:sz w:val="24"/>
          <w:szCs w:val="24"/>
          <w:lang w:val="en-US"/>
        </w:rPr>
        <w:t>Mn</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Pb</w:t>
      </w:r>
      <w:proofErr w:type="spellEnd"/>
      <w:r w:rsidRPr="004F7E43">
        <w:rPr>
          <w:rFonts w:ascii="Arial" w:hAnsi="Arial" w:cs="Arial"/>
          <w:sz w:val="24"/>
          <w:szCs w:val="24"/>
          <w:lang w:val="en-US"/>
        </w:rPr>
        <w:t>, and Zn concentration in soil samples was determined.</w:t>
      </w:r>
      <w:r w:rsidRPr="00DB5644">
        <w:rPr>
          <w:lang w:val="en-US"/>
        </w:rPr>
        <w:t xml:space="preserve"> </w:t>
      </w:r>
      <w:r w:rsidRPr="00DB5644">
        <w:rPr>
          <w:rFonts w:ascii="Arial" w:hAnsi="Arial" w:cs="Arial"/>
          <w:sz w:val="24"/>
          <w:szCs w:val="24"/>
          <w:lang w:val="en-US"/>
        </w:rPr>
        <w:t xml:space="preserve">The reason behind decrease in metal content could be due to absorption level which may modify the effect of soil </w:t>
      </w:r>
      <w:proofErr w:type="spellStart"/>
      <w:r w:rsidRPr="00DB5644">
        <w:rPr>
          <w:rFonts w:ascii="Arial" w:hAnsi="Arial" w:cs="Arial"/>
          <w:sz w:val="24"/>
          <w:szCs w:val="24"/>
          <w:lang w:val="en-US"/>
        </w:rPr>
        <w:t>pH.</w:t>
      </w:r>
      <w:proofErr w:type="spellEnd"/>
      <w:r w:rsidRPr="00DB5644">
        <w:rPr>
          <w:rFonts w:ascii="Arial" w:hAnsi="Arial" w:cs="Arial"/>
          <w:sz w:val="24"/>
          <w:szCs w:val="24"/>
          <w:lang w:val="en-US"/>
        </w:rPr>
        <w:t xml:space="preserve"> Greater proportion of soluble Cd, Cu, </w:t>
      </w:r>
      <w:proofErr w:type="spellStart"/>
      <w:r w:rsidRPr="00DB5644">
        <w:rPr>
          <w:rFonts w:ascii="Arial" w:hAnsi="Arial" w:cs="Arial"/>
          <w:sz w:val="24"/>
          <w:szCs w:val="24"/>
          <w:lang w:val="en-US"/>
        </w:rPr>
        <w:t>Mn</w:t>
      </w:r>
      <w:proofErr w:type="spellEnd"/>
      <w:r w:rsidRPr="00DB5644">
        <w:rPr>
          <w:rFonts w:ascii="Arial" w:hAnsi="Arial" w:cs="Arial"/>
          <w:sz w:val="24"/>
          <w:szCs w:val="24"/>
          <w:lang w:val="en-US"/>
        </w:rPr>
        <w:t xml:space="preserve">, </w:t>
      </w:r>
      <w:proofErr w:type="spellStart"/>
      <w:r w:rsidRPr="00DB5644">
        <w:rPr>
          <w:rFonts w:ascii="Arial" w:hAnsi="Arial" w:cs="Arial"/>
          <w:sz w:val="24"/>
          <w:szCs w:val="24"/>
          <w:lang w:val="en-US"/>
        </w:rPr>
        <w:t>Pb</w:t>
      </w:r>
      <w:proofErr w:type="spellEnd"/>
      <w:r w:rsidRPr="00DB5644">
        <w:rPr>
          <w:rFonts w:ascii="Arial" w:hAnsi="Arial" w:cs="Arial"/>
          <w:sz w:val="24"/>
          <w:szCs w:val="24"/>
          <w:lang w:val="en-US"/>
        </w:rPr>
        <w:t>, and Zn was taken up by plants and thus leaving lower amount in the soil. It should be noted that the pH value determines the solubility of metals in the soil and their availability for uptake by plants.</w:t>
      </w:r>
      <w:r w:rsidR="00DB7EAE" w:rsidRPr="00DB7EAE">
        <w:rPr>
          <w:lang w:val="en-US"/>
        </w:rPr>
        <w:t xml:space="preserve"> </w:t>
      </w:r>
      <w:r w:rsidR="00DB7EAE" w:rsidRPr="00DB7EAE">
        <w:rPr>
          <w:rFonts w:ascii="Arial" w:hAnsi="Arial" w:cs="Arial"/>
          <w:sz w:val="24"/>
          <w:szCs w:val="24"/>
          <w:lang w:val="en-US"/>
        </w:rPr>
        <w:t xml:space="preserve">Moreover, </w:t>
      </w:r>
      <w:r w:rsidR="00DB7EAE">
        <w:rPr>
          <w:rFonts w:ascii="Arial" w:hAnsi="Arial" w:cs="Arial"/>
          <w:sz w:val="24"/>
          <w:szCs w:val="24"/>
          <w:lang w:val="en-US"/>
        </w:rPr>
        <w:t xml:space="preserve">in terms of human health, </w:t>
      </w:r>
      <w:r w:rsidR="00DB7EAE" w:rsidRPr="00DB7EAE">
        <w:rPr>
          <w:rFonts w:ascii="Arial" w:hAnsi="Arial" w:cs="Arial"/>
          <w:sz w:val="24"/>
          <w:szCs w:val="24"/>
          <w:lang w:val="en-US"/>
        </w:rPr>
        <w:t>the metal concentrations determined in the samples taken from 2011 were all fell below the precaution values.</w:t>
      </w:r>
    </w:p>
    <w:p w:rsidR="00DB5644" w:rsidRDefault="00DB5644" w:rsidP="00272117">
      <w:pPr>
        <w:spacing w:after="0" w:line="480" w:lineRule="auto"/>
        <w:rPr>
          <w:rFonts w:ascii="Arial" w:hAnsi="Arial" w:cs="Arial"/>
          <w:b/>
          <w:sz w:val="24"/>
          <w:szCs w:val="24"/>
          <w:u w:val="single"/>
          <w:lang w:val="en-US"/>
        </w:rPr>
      </w:pPr>
    </w:p>
    <w:p w:rsidR="00272117" w:rsidRDefault="00272117" w:rsidP="00272117">
      <w:pPr>
        <w:spacing w:after="0" w:line="480" w:lineRule="auto"/>
        <w:rPr>
          <w:rFonts w:ascii="Arial" w:hAnsi="Arial" w:cs="Arial"/>
          <w:b/>
          <w:sz w:val="24"/>
          <w:szCs w:val="24"/>
          <w:u w:val="single"/>
          <w:lang w:val="en-US"/>
        </w:rPr>
      </w:pPr>
      <w:r w:rsidRPr="004F7E43">
        <w:rPr>
          <w:rFonts w:ascii="Arial" w:hAnsi="Arial" w:cs="Arial"/>
          <w:b/>
          <w:sz w:val="24"/>
          <w:szCs w:val="24"/>
          <w:u w:val="single"/>
          <w:lang w:val="en-US"/>
        </w:rPr>
        <w:t>References:</w:t>
      </w:r>
    </w:p>
    <w:p w:rsidR="007E6BD4" w:rsidRPr="007E6BD4" w:rsidRDefault="007E6BD4" w:rsidP="00272117">
      <w:pPr>
        <w:spacing w:after="0" w:line="480" w:lineRule="auto"/>
        <w:rPr>
          <w:rFonts w:ascii="Arial" w:hAnsi="Arial" w:cs="Arial"/>
          <w:sz w:val="24"/>
          <w:szCs w:val="24"/>
          <w:lang w:val="en-GB"/>
        </w:rPr>
      </w:pPr>
      <w:r w:rsidRPr="007E6BD4">
        <w:rPr>
          <w:rFonts w:ascii="Arial" w:hAnsi="Arial" w:cs="Arial"/>
          <w:sz w:val="24"/>
          <w:szCs w:val="24"/>
          <w:highlight w:val="yellow"/>
          <w:lang w:val="en-GB"/>
        </w:rPr>
        <w:t>Abrahams, P. W.:</w:t>
      </w:r>
      <w:r w:rsidRPr="007E6BD4">
        <w:rPr>
          <w:highlight w:val="yellow"/>
          <w:lang w:val="en-US"/>
        </w:rPr>
        <w:t xml:space="preserve"> </w:t>
      </w:r>
      <w:r w:rsidRPr="007E6BD4">
        <w:rPr>
          <w:rFonts w:ascii="Arial" w:hAnsi="Arial" w:cs="Arial"/>
          <w:sz w:val="24"/>
          <w:szCs w:val="24"/>
          <w:highlight w:val="yellow"/>
          <w:lang w:val="en-GB"/>
        </w:rPr>
        <w:t>Soils: their implications to human health.</w:t>
      </w:r>
      <w:r w:rsidRPr="007E6BD4">
        <w:rPr>
          <w:highlight w:val="yellow"/>
          <w:lang w:val="en-US"/>
        </w:rPr>
        <w:t xml:space="preserve"> </w:t>
      </w:r>
      <w:proofErr w:type="gramStart"/>
      <w:r w:rsidRPr="007E6BD4">
        <w:rPr>
          <w:rFonts w:ascii="Arial" w:hAnsi="Arial" w:cs="Arial"/>
          <w:sz w:val="24"/>
          <w:szCs w:val="24"/>
          <w:highlight w:val="yellow"/>
          <w:lang w:val="en-GB"/>
        </w:rPr>
        <w:t>The Science of the Total Environment, 291</w:t>
      </w:r>
      <w:r w:rsidR="0095068C" w:rsidRPr="007E6BD4">
        <w:rPr>
          <w:rFonts w:ascii="Arial" w:hAnsi="Arial" w:cs="Arial"/>
          <w:sz w:val="24"/>
          <w:szCs w:val="24"/>
          <w:highlight w:val="yellow"/>
          <w:lang w:val="en-GB"/>
        </w:rPr>
        <w:t>, 1</w:t>
      </w:r>
      <w:r w:rsidR="0095068C">
        <w:rPr>
          <w:rFonts w:ascii="Arial" w:hAnsi="Arial" w:cs="Arial"/>
          <w:sz w:val="24"/>
          <w:szCs w:val="24"/>
          <w:highlight w:val="yellow"/>
          <w:lang w:val="en-GB"/>
        </w:rPr>
        <w:noBreakHyphen/>
      </w:r>
      <w:r w:rsidRPr="007E6BD4">
        <w:rPr>
          <w:rFonts w:ascii="Arial" w:hAnsi="Arial" w:cs="Arial"/>
          <w:sz w:val="24"/>
          <w:szCs w:val="24"/>
          <w:highlight w:val="yellow"/>
          <w:lang w:val="en-GB"/>
        </w:rPr>
        <w:t>32, 2002.</w:t>
      </w:r>
      <w:proofErr w:type="gramEnd"/>
    </w:p>
    <w:p w:rsidR="00236AAB" w:rsidRPr="004F7E43" w:rsidRDefault="00236AAB" w:rsidP="00236AAB">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GB"/>
        </w:rPr>
        <w:lastRenderedPageBreak/>
        <w:t>Ajayi</w:t>
      </w:r>
      <w:proofErr w:type="spellEnd"/>
      <w:r w:rsidRPr="004F7E43">
        <w:rPr>
          <w:rFonts w:ascii="Arial" w:hAnsi="Arial" w:cs="Arial"/>
          <w:sz w:val="24"/>
          <w:szCs w:val="24"/>
          <w:lang w:val="en-GB"/>
        </w:rPr>
        <w:t xml:space="preserve">, S. O., </w:t>
      </w:r>
      <w:proofErr w:type="spellStart"/>
      <w:r w:rsidRPr="004F7E43">
        <w:rPr>
          <w:rFonts w:ascii="Arial" w:hAnsi="Arial" w:cs="Arial"/>
          <w:sz w:val="24"/>
          <w:szCs w:val="24"/>
          <w:lang w:val="en-GB"/>
        </w:rPr>
        <w:t>Odesanya</w:t>
      </w:r>
      <w:proofErr w:type="spellEnd"/>
      <w:r w:rsidRPr="004F7E43">
        <w:rPr>
          <w:rFonts w:ascii="Arial" w:hAnsi="Arial" w:cs="Arial"/>
          <w:sz w:val="24"/>
          <w:szCs w:val="24"/>
          <w:lang w:val="en-GB"/>
        </w:rPr>
        <w:t xml:space="preserve">, B. O., </w:t>
      </w:r>
      <w:proofErr w:type="spellStart"/>
      <w:r w:rsidRPr="004F7E43">
        <w:rPr>
          <w:rFonts w:ascii="Arial" w:hAnsi="Arial" w:cs="Arial"/>
          <w:sz w:val="24"/>
          <w:szCs w:val="24"/>
          <w:lang w:val="en-US"/>
        </w:rPr>
        <w:t>Avwioroko</w:t>
      </w:r>
      <w:proofErr w:type="spellEnd"/>
      <w:r w:rsidRPr="004F7E43">
        <w:rPr>
          <w:rFonts w:ascii="Arial" w:hAnsi="Arial" w:cs="Arial"/>
          <w:sz w:val="24"/>
          <w:szCs w:val="24"/>
          <w:lang w:val="en-US"/>
        </w:rPr>
        <w:t xml:space="preserve">, A. O., </w:t>
      </w:r>
      <w:proofErr w:type="spellStart"/>
      <w:r w:rsidRPr="004F7E43">
        <w:rPr>
          <w:rFonts w:ascii="Arial" w:hAnsi="Arial" w:cs="Arial"/>
          <w:sz w:val="24"/>
          <w:szCs w:val="24"/>
          <w:lang w:val="en-US"/>
        </w:rPr>
        <w:t>Adebambo</w:t>
      </w:r>
      <w:proofErr w:type="spellEnd"/>
      <w:r w:rsidRPr="004F7E43">
        <w:rPr>
          <w:rFonts w:ascii="Arial" w:hAnsi="Arial" w:cs="Arial"/>
          <w:sz w:val="24"/>
          <w:szCs w:val="24"/>
          <w:lang w:val="en-US"/>
        </w:rPr>
        <w:t xml:space="preserve">, G. S., and </w:t>
      </w:r>
      <w:proofErr w:type="spellStart"/>
      <w:r w:rsidRPr="004F7E43">
        <w:rPr>
          <w:rFonts w:ascii="Arial" w:hAnsi="Arial" w:cs="Arial"/>
          <w:sz w:val="24"/>
          <w:szCs w:val="24"/>
          <w:lang w:val="en-US"/>
        </w:rPr>
        <w:t>Okafor</w:t>
      </w:r>
      <w:proofErr w:type="spellEnd"/>
      <w:r w:rsidRPr="004F7E43">
        <w:rPr>
          <w:rFonts w:ascii="Arial" w:hAnsi="Arial" w:cs="Arial"/>
          <w:sz w:val="24"/>
          <w:szCs w:val="24"/>
          <w:lang w:val="en-US"/>
        </w:rPr>
        <w:t xml:space="preserve">, B.: Effects of long term fertilizer use on trace metal levels of soils in a farm settlement. </w:t>
      </w:r>
      <w:proofErr w:type="gramStart"/>
      <w:r w:rsidRPr="004F7E43">
        <w:rPr>
          <w:rFonts w:ascii="Arial" w:hAnsi="Arial" w:cs="Arial"/>
          <w:sz w:val="24"/>
          <w:szCs w:val="24"/>
          <w:lang w:val="en-US"/>
        </w:rPr>
        <w:t>Journal of Agricultural Research and Development, 2(2), 044-051, 2012.</w:t>
      </w:r>
      <w:proofErr w:type="gramEnd"/>
    </w:p>
    <w:p w:rsidR="00B42A31" w:rsidRPr="004F7E43" w:rsidRDefault="00236AAB" w:rsidP="002E1789">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Atafar</w:t>
      </w:r>
      <w:proofErr w:type="spellEnd"/>
      <w:r w:rsidRPr="004F7E43">
        <w:rPr>
          <w:rFonts w:ascii="Arial" w:hAnsi="Arial" w:cs="Arial"/>
          <w:sz w:val="24"/>
          <w:szCs w:val="24"/>
          <w:lang w:val="en-US"/>
        </w:rPr>
        <w:t xml:space="preserve">, Z., </w:t>
      </w:r>
      <w:proofErr w:type="spellStart"/>
      <w:r w:rsidRPr="004F7E43">
        <w:rPr>
          <w:rFonts w:ascii="Arial" w:hAnsi="Arial" w:cs="Arial"/>
          <w:sz w:val="24"/>
          <w:szCs w:val="24"/>
          <w:lang w:val="en-US"/>
        </w:rPr>
        <w:t>Mesdaghinia</w:t>
      </w:r>
      <w:proofErr w:type="spellEnd"/>
      <w:r w:rsidRPr="004F7E43">
        <w:rPr>
          <w:rFonts w:ascii="Arial" w:hAnsi="Arial" w:cs="Arial"/>
          <w:sz w:val="24"/>
          <w:szCs w:val="24"/>
          <w:lang w:val="en-US"/>
        </w:rPr>
        <w:t xml:space="preserve">, A., </w:t>
      </w:r>
      <w:proofErr w:type="spellStart"/>
      <w:r w:rsidRPr="004F7E43">
        <w:rPr>
          <w:rFonts w:ascii="Arial" w:hAnsi="Arial" w:cs="Arial"/>
          <w:sz w:val="24"/>
          <w:szCs w:val="24"/>
          <w:lang w:val="en-US"/>
        </w:rPr>
        <w:t>Nouri</w:t>
      </w:r>
      <w:proofErr w:type="spellEnd"/>
      <w:r w:rsidRPr="004F7E43">
        <w:rPr>
          <w:rFonts w:ascii="Arial" w:hAnsi="Arial" w:cs="Arial"/>
          <w:sz w:val="24"/>
          <w:szCs w:val="24"/>
          <w:lang w:val="en-US"/>
        </w:rPr>
        <w:t xml:space="preserve">, J., </w:t>
      </w:r>
      <w:proofErr w:type="spellStart"/>
      <w:r w:rsidRPr="004F7E43">
        <w:rPr>
          <w:rFonts w:ascii="Arial" w:hAnsi="Arial" w:cs="Arial"/>
          <w:sz w:val="24"/>
          <w:szCs w:val="24"/>
          <w:lang w:val="en-US"/>
        </w:rPr>
        <w:t>Homaee</w:t>
      </w:r>
      <w:proofErr w:type="spellEnd"/>
      <w:r w:rsidRPr="004F7E43">
        <w:rPr>
          <w:rFonts w:ascii="Arial" w:hAnsi="Arial" w:cs="Arial"/>
          <w:sz w:val="24"/>
          <w:szCs w:val="24"/>
          <w:lang w:val="en-US"/>
        </w:rPr>
        <w:t xml:space="preserve">, M., </w:t>
      </w:r>
      <w:proofErr w:type="spellStart"/>
      <w:r w:rsidRPr="004F7E43">
        <w:rPr>
          <w:rFonts w:ascii="Arial" w:hAnsi="Arial" w:cs="Arial"/>
          <w:sz w:val="24"/>
          <w:szCs w:val="24"/>
          <w:lang w:val="en-US"/>
        </w:rPr>
        <w:t>Yunesian</w:t>
      </w:r>
      <w:proofErr w:type="spellEnd"/>
      <w:r w:rsidRPr="004F7E43">
        <w:rPr>
          <w:rFonts w:ascii="Arial" w:hAnsi="Arial" w:cs="Arial"/>
          <w:sz w:val="24"/>
          <w:szCs w:val="24"/>
          <w:lang w:val="en-US"/>
        </w:rPr>
        <w:t xml:space="preserve">, M., </w:t>
      </w:r>
      <w:proofErr w:type="spellStart"/>
      <w:r w:rsidRPr="004F7E43">
        <w:rPr>
          <w:rFonts w:ascii="Arial" w:hAnsi="Arial" w:cs="Arial"/>
          <w:sz w:val="24"/>
          <w:szCs w:val="24"/>
          <w:lang w:val="en-US"/>
        </w:rPr>
        <w:t>Ahmadimoghaddam</w:t>
      </w:r>
      <w:proofErr w:type="spellEnd"/>
      <w:r w:rsidRPr="004F7E43">
        <w:rPr>
          <w:rFonts w:ascii="Arial" w:hAnsi="Arial" w:cs="Arial"/>
          <w:sz w:val="24"/>
          <w:szCs w:val="24"/>
          <w:lang w:val="en-US"/>
        </w:rPr>
        <w:t xml:space="preserve">, M., </w:t>
      </w:r>
      <w:proofErr w:type="spellStart"/>
      <w:r w:rsidRPr="004F7E43">
        <w:rPr>
          <w:rFonts w:ascii="Arial" w:hAnsi="Arial" w:cs="Arial"/>
          <w:sz w:val="24"/>
          <w:szCs w:val="24"/>
          <w:lang w:val="en-US"/>
        </w:rPr>
        <w:t>Mahvi</w:t>
      </w:r>
      <w:proofErr w:type="spellEnd"/>
      <w:r w:rsidRPr="004F7E43">
        <w:rPr>
          <w:rFonts w:ascii="Arial" w:hAnsi="Arial" w:cs="Arial"/>
          <w:sz w:val="24"/>
          <w:szCs w:val="24"/>
          <w:lang w:val="en-US"/>
        </w:rPr>
        <w:t xml:space="preserve">, A. H.: Effect of fertilizer application on soil heavy metal concentration. Environ. </w:t>
      </w:r>
      <w:proofErr w:type="spellStart"/>
      <w:proofErr w:type="gramStart"/>
      <w:r w:rsidRPr="004F7E43">
        <w:rPr>
          <w:rFonts w:ascii="Arial" w:hAnsi="Arial" w:cs="Arial"/>
          <w:sz w:val="24"/>
          <w:szCs w:val="24"/>
          <w:lang w:val="en-US"/>
        </w:rPr>
        <w:t>Monit</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gramStart"/>
      <w:r w:rsidRPr="004F7E43">
        <w:rPr>
          <w:rFonts w:ascii="Arial" w:hAnsi="Arial" w:cs="Arial"/>
          <w:sz w:val="24"/>
          <w:szCs w:val="24"/>
          <w:lang w:val="en-US"/>
        </w:rPr>
        <w:t>Assess.,</w:t>
      </w:r>
      <w:proofErr w:type="gramEnd"/>
      <w:r w:rsidRPr="004F7E43">
        <w:rPr>
          <w:rFonts w:ascii="Arial" w:hAnsi="Arial" w:cs="Arial"/>
          <w:sz w:val="24"/>
          <w:szCs w:val="24"/>
          <w:lang w:val="en-US"/>
        </w:rPr>
        <w:t xml:space="preserve"> 160:83–89, 2010</w:t>
      </w:r>
      <w:r w:rsidR="002E1789" w:rsidRPr="004F7E43">
        <w:rPr>
          <w:rFonts w:ascii="Arial" w:hAnsi="Arial" w:cs="Arial"/>
          <w:sz w:val="24"/>
          <w:szCs w:val="24"/>
          <w:lang w:val="en-US"/>
        </w:rPr>
        <w:t>.</w:t>
      </w:r>
    </w:p>
    <w:p w:rsidR="002E1789" w:rsidRPr="004F7E43" w:rsidRDefault="00236AAB" w:rsidP="002E1789">
      <w:pPr>
        <w:autoSpaceDE w:val="0"/>
        <w:autoSpaceDN w:val="0"/>
        <w:adjustRightInd w:val="0"/>
        <w:spacing w:after="0" w:line="480" w:lineRule="auto"/>
        <w:rPr>
          <w:rFonts w:ascii="Arial" w:hAnsi="Arial" w:cs="Arial"/>
          <w:sz w:val="24"/>
          <w:szCs w:val="24"/>
          <w:lang w:val="en-US"/>
        </w:rPr>
      </w:pPr>
      <w:r w:rsidRPr="004F7E43">
        <w:rPr>
          <w:rFonts w:ascii="Arial" w:hAnsi="Arial" w:cs="Arial"/>
          <w:sz w:val="24"/>
          <w:szCs w:val="24"/>
          <w:lang w:val="en-GB"/>
        </w:rPr>
        <w:t xml:space="preserve">Barak, P., </w:t>
      </w:r>
      <w:proofErr w:type="spellStart"/>
      <w:r w:rsidRPr="004F7E43">
        <w:rPr>
          <w:rFonts w:ascii="Arial" w:hAnsi="Arial" w:cs="Arial"/>
          <w:sz w:val="24"/>
          <w:szCs w:val="24"/>
          <w:lang w:val="en-GB"/>
        </w:rPr>
        <w:t>Jobe</w:t>
      </w:r>
      <w:proofErr w:type="spellEnd"/>
      <w:r w:rsidRPr="004F7E43">
        <w:rPr>
          <w:rFonts w:ascii="Arial" w:hAnsi="Arial" w:cs="Arial"/>
          <w:sz w:val="24"/>
          <w:szCs w:val="24"/>
          <w:lang w:val="en-GB"/>
        </w:rPr>
        <w:t>, B. O., Krueger, A. R., Peterson, L. A., and Laird, D. A.:</w:t>
      </w:r>
      <w:r w:rsidRPr="004F7E43">
        <w:rPr>
          <w:rFonts w:ascii="Arial" w:hAnsi="Arial" w:cs="Arial"/>
          <w:sz w:val="24"/>
          <w:szCs w:val="24"/>
          <w:lang w:val="en-US"/>
        </w:rPr>
        <w:t xml:space="preserve"> Effects of long-term soil acidification due to nitrogen fertilizer inputs in Wisconsin. Plant and Soil, 197: 61-69, 1997.</w:t>
      </w:r>
    </w:p>
    <w:p w:rsidR="001A5974" w:rsidRDefault="001A5974" w:rsidP="001A5974">
      <w:pPr>
        <w:autoSpaceDE w:val="0"/>
        <w:autoSpaceDN w:val="0"/>
        <w:adjustRightInd w:val="0"/>
        <w:spacing w:after="0" w:line="480" w:lineRule="auto"/>
        <w:rPr>
          <w:rFonts w:ascii="Arial" w:hAnsi="Arial" w:cs="Arial"/>
          <w:sz w:val="24"/>
          <w:szCs w:val="24"/>
          <w:lang w:val="en-US"/>
        </w:rPr>
      </w:pPr>
      <w:proofErr w:type="spellStart"/>
      <w:r w:rsidRPr="004F7E43">
        <w:rPr>
          <w:rFonts w:ascii="Arial" w:hAnsi="Arial" w:cs="Arial"/>
          <w:sz w:val="24"/>
          <w:szCs w:val="24"/>
          <w:lang w:val="en-US"/>
        </w:rPr>
        <w:t>Bationo</w:t>
      </w:r>
      <w:proofErr w:type="spellEnd"/>
      <w:r w:rsidRPr="004F7E43">
        <w:rPr>
          <w:rFonts w:ascii="Arial" w:hAnsi="Arial" w:cs="Arial"/>
          <w:sz w:val="24"/>
          <w:szCs w:val="24"/>
          <w:lang w:val="en-US"/>
        </w:rPr>
        <w:t xml:space="preserve">, A., </w:t>
      </w:r>
      <w:proofErr w:type="spellStart"/>
      <w:r w:rsidRPr="004F7E43">
        <w:rPr>
          <w:rFonts w:ascii="Arial" w:hAnsi="Arial" w:cs="Arial"/>
          <w:sz w:val="24"/>
          <w:szCs w:val="24"/>
          <w:lang w:val="en-US"/>
        </w:rPr>
        <w:t>Kihara</w:t>
      </w:r>
      <w:proofErr w:type="spellEnd"/>
      <w:r w:rsidRPr="004F7E43">
        <w:rPr>
          <w:rFonts w:ascii="Arial" w:hAnsi="Arial" w:cs="Arial"/>
          <w:sz w:val="24"/>
          <w:szCs w:val="24"/>
          <w:lang w:val="en-US"/>
        </w:rPr>
        <w:t xml:space="preserve">, J., </w:t>
      </w:r>
      <w:proofErr w:type="spellStart"/>
      <w:r w:rsidRPr="004F7E43">
        <w:rPr>
          <w:rFonts w:ascii="Arial" w:hAnsi="Arial" w:cs="Arial"/>
          <w:sz w:val="24"/>
          <w:szCs w:val="24"/>
          <w:lang w:val="en-US"/>
        </w:rPr>
        <w:t>Vanlauwe</w:t>
      </w:r>
      <w:proofErr w:type="spellEnd"/>
      <w:r w:rsidRPr="004F7E43">
        <w:rPr>
          <w:rFonts w:ascii="Arial" w:hAnsi="Arial" w:cs="Arial"/>
          <w:sz w:val="24"/>
          <w:szCs w:val="24"/>
          <w:lang w:val="en-US"/>
        </w:rPr>
        <w:t xml:space="preserve">, B., </w:t>
      </w:r>
      <w:proofErr w:type="spellStart"/>
      <w:r w:rsidRPr="004F7E43">
        <w:rPr>
          <w:rFonts w:ascii="Arial" w:hAnsi="Arial" w:cs="Arial"/>
          <w:sz w:val="24"/>
          <w:szCs w:val="24"/>
          <w:lang w:val="en-US"/>
        </w:rPr>
        <w:t>Waswa</w:t>
      </w:r>
      <w:proofErr w:type="spellEnd"/>
      <w:r w:rsidRPr="004F7E43">
        <w:rPr>
          <w:rFonts w:ascii="Arial" w:hAnsi="Arial" w:cs="Arial"/>
          <w:sz w:val="24"/>
          <w:szCs w:val="24"/>
          <w:lang w:val="en-US"/>
        </w:rPr>
        <w:t xml:space="preserve">, B., and </w:t>
      </w:r>
      <w:proofErr w:type="spellStart"/>
      <w:r w:rsidRPr="004F7E43">
        <w:rPr>
          <w:rFonts w:ascii="Arial" w:hAnsi="Arial" w:cs="Arial"/>
          <w:sz w:val="24"/>
          <w:szCs w:val="24"/>
          <w:lang w:val="en-US"/>
        </w:rPr>
        <w:t>Kimetu</w:t>
      </w:r>
      <w:proofErr w:type="spellEnd"/>
      <w:r w:rsidRPr="004F7E43">
        <w:rPr>
          <w:rFonts w:ascii="Arial" w:hAnsi="Arial" w:cs="Arial"/>
          <w:sz w:val="24"/>
          <w:szCs w:val="24"/>
          <w:lang w:val="en-US"/>
        </w:rPr>
        <w:t xml:space="preserve">, J.: Soil organic carbon dynamics, functions and management in West African agro-ecosystems. </w:t>
      </w:r>
      <w:proofErr w:type="gramStart"/>
      <w:r w:rsidRPr="004F7E43">
        <w:rPr>
          <w:rFonts w:ascii="Arial" w:hAnsi="Arial" w:cs="Arial"/>
          <w:sz w:val="24"/>
          <w:szCs w:val="24"/>
          <w:lang w:val="en-US"/>
        </w:rPr>
        <w:t>Agricultural Systems 94, 13–25, 2007.</w:t>
      </w:r>
      <w:proofErr w:type="gramEnd"/>
    </w:p>
    <w:p w:rsidR="0095068C" w:rsidRPr="00772753" w:rsidRDefault="00772753" w:rsidP="0095068C">
      <w:pPr>
        <w:autoSpaceDE w:val="0"/>
        <w:autoSpaceDN w:val="0"/>
        <w:adjustRightInd w:val="0"/>
        <w:spacing w:after="0" w:line="480" w:lineRule="auto"/>
        <w:jc w:val="both"/>
        <w:rPr>
          <w:rFonts w:ascii="Arial" w:hAnsi="Arial" w:cs="Arial"/>
          <w:sz w:val="24"/>
          <w:szCs w:val="24"/>
          <w:highlight w:val="yellow"/>
        </w:rPr>
      </w:pPr>
      <w:r>
        <w:rPr>
          <w:rFonts w:ascii="Arial" w:hAnsi="Arial" w:cs="Arial"/>
          <w:sz w:val="24"/>
          <w:szCs w:val="24"/>
          <w:highlight w:val="yellow"/>
        </w:rPr>
        <w:t>BBodSchV (Bundes- Bodenschutz- </w:t>
      </w:r>
      <w:r w:rsidR="0095068C" w:rsidRPr="0095068C">
        <w:rPr>
          <w:rFonts w:ascii="Arial" w:hAnsi="Arial" w:cs="Arial"/>
          <w:sz w:val="24"/>
          <w:szCs w:val="24"/>
          <w:highlight w:val="yellow"/>
        </w:rPr>
        <w:t>u</w:t>
      </w:r>
      <w:r>
        <w:rPr>
          <w:rFonts w:ascii="Arial" w:hAnsi="Arial" w:cs="Arial"/>
          <w:sz w:val="24"/>
          <w:szCs w:val="24"/>
          <w:highlight w:val="yellow"/>
        </w:rPr>
        <w:t>nd Altlastenverordnung) </w:t>
      </w:r>
      <w:r w:rsidR="0095068C" w:rsidRPr="0095068C">
        <w:rPr>
          <w:rFonts w:ascii="Arial" w:hAnsi="Arial" w:cs="Arial"/>
          <w:sz w:val="24"/>
          <w:szCs w:val="24"/>
          <w:highlight w:val="yellow"/>
        </w:rPr>
        <w:t>,</w:t>
      </w:r>
      <w:r>
        <w:rPr>
          <w:rFonts w:ascii="Arial" w:hAnsi="Arial" w:cs="Arial"/>
          <w:sz w:val="24"/>
          <w:szCs w:val="24"/>
          <w:highlight w:val="yellow"/>
        </w:rPr>
        <w:t> </w:t>
      </w:r>
      <w:r w:rsidRPr="0095068C">
        <w:rPr>
          <w:rFonts w:ascii="Arial" w:hAnsi="Arial" w:cs="Arial"/>
          <w:sz w:val="24"/>
          <w:szCs w:val="24"/>
          <w:highlight w:val="yellow"/>
        </w:rPr>
        <w:t>Bundesgesetzblatt</w:t>
      </w:r>
      <w:r w:rsidR="0095068C" w:rsidRPr="0095068C">
        <w:rPr>
          <w:rFonts w:ascii="Arial" w:hAnsi="Arial" w:cs="Arial"/>
          <w:sz w:val="24"/>
          <w:szCs w:val="24"/>
          <w:highlight w:val="yellow"/>
        </w:rPr>
        <w:t xml:space="preserve">, </w:t>
      </w:r>
      <w:proofErr w:type="spellStart"/>
      <w:r w:rsidR="0095068C" w:rsidRPr="0095068C">
        <w:rPr>
          <w:rFonts w:ascii="Arial" w:hAnsi="Arial" w:cs="Arial"/>
          <w:sz w:val="24"/>
          <w:szCs w:val="24"/>
          <w:highlight w:val="yellow"/>
        </w:rPr>
        <w:t>Bund</w:t>
      </w:r>
      <w:r w:rsidR="0095068C" w:rsidRPr="0095068C">
        <w:rPr>
          <w:rFonts w:ascii="Arial" w:hAnsi="Arial" w:cs="Arial"/>
          <w:sz w:val="24"/>
          <w:szCs w:val="24"/>
          <w:highlight w:val="yellow"/>
        </w:rPr>
        <w:t>esanzeigerverlagsgesellschaft</w:t>
      </w:r>
      <w:proofErr w:type="spellEnd"/>
      <w:r w:rsidR="0095068C" w:rsidRPr="0095068C">
        <w:rPr>
          <w:rFonts w:ascii="Arial" w:hAnsi="Arial" w:cs="Arial"/>
          <w:sz w:val="24"/>
          <w:szCs w:val="24"/>
          <w:highlight w:val="yellow"/>
        </w:rPr>
        <w:t xml:space="preserve"> </w:t>
      </w:r>
      <w:r w:rsidR="0095068C" w:rsidRPr="0095068C">
        <w:rPr>
          <w:rFonts w:ascii="Arial" w:hAnsi="Arial" w:cs="Arial"/>
          <w:sz w:val="24"/>
          <w:szCs w:val="24"/>
          <w:highlight w:val="yellow"/>
        </w:rPr>
        <w:t>mbH, Köln, Germany</w:t>
      </w:r>
      <w:r w:rsidR="0095068C" w:rsidRPr="0095068C">
        <w:rPr>
          <w:rFonts w:ascii="Arial" w:hAnsi="Arial" w:cs="Arial"/>
          <w:sz w:val="24"/>
          <w:szCs w:val="24"/>
          <w:highlight w:val="yellow"/>
        </w:rPr>
        <w:t>, 1999.</w:t>
      </w:r>
    </w:p>
    <w:p w:rsidR="001A5974" w:rsidRDefault="001A5974" w:rsidP="001A5974">
      <w:pPr>
        <w:autoSpaceDE w:val="0"/>
        <w:autoSpaceDN w:val="0"/>
        <w:adjustRightInd w:val="0"/>
        <w:spacing w:after="0" w:line="480" w:lineRule="auto"/>
        <w:jc w:val="both"/>
        <w:rPr>
          <w:rFonts w:ascii="Arial" w:hAnsi="Arial" w:cs="Arial"/>
          <w:sz w:val="24"/>
          <w:szCs w:val="24"/>
          <w:lang w:val="en-US"/>
        </w:rPr>
      </w:pPr>
      <w:proofErr w:type="spellStart"/>
      <w:r w:rsidRPr="0095068C">
        <w:rPr>
          <w:rFonts w:ascii="Arial" w:hAnsi="Arial" w:cs="Arial"/>
          <w:sz w:val="24"/>
          <w:szCs w:val="24"/>
        </w:rPr>
        <w:t>Bolan</w:t>
      </w:r>
      <w:proofErr w:type="spellEnd"/>
      <w:r w:rsidRPr="0095068C">
        <w:rPr>
          <w:rFonts w:ascii="Arial" w:hAnsi="Arial" w:cs="Arial"/>
          <w:sz w:val="24"/>
          <w:szCs w:val="24"/>
        </w:rPr>
        <w:t xml:space="preserve">, N. S. </w:t>
      </w:r>
      <w:proofErr w:type="spellStart"/>
      <w:r w:rsidRPr="0095068C">
        <w:rPr>
          <w:rFonts w:ascii="Arial" w:hAnsi="Arial" w:cs="Arial"/>
          <w:sz w:val="24"/>
          <w:szCs w:val="24"/>
        </w:rPr>
        <w:t>and</w:t>
      </w:r>
      <w:proofErr w:type="spellEnd"/>
      <w:r w:rsidRPr="0095068C">
        <w:rPr>
          <w:rFonts w:ascii="Arial" w:hAnsi="Arial" w:cs="Arial"/>
          <w:sz w:val="24"/>
          <w:szCs w:val="24"/>
        </w:rPr>
        <w:t xml:space="preserve"> </w:t>
      </w:r>
      <w:proofErr w:type="spellStart"/>
      <w:r w:rsidRPr="0095068C">
        <w:rPr>
          <w:rFonts w:ascii="Arial" w:hAnsi="Arial" w:cs="Arial"/>
          <w:sz w:val="24"/>
          <w:szCs w:val="24"/>
        </w:rPr>
        <w:t>Hedley</w:t>
      </w:r>
      <w:proofErr w:type="spellEnd"/>
      <w:r w:rsidRPr="0095068C">
        <w:rPr>
          <w:rFonts w:ascii="Arial" w:hAnsi="Arial" w:cs="Arial"/>
          <w:sz w:val="24"/>
          <w:szCs w:val="24"/>
        </w:rPr>
        <w:t xml:space="preserve">, M. </w:t>
      </w:r>
      <w:proofErr w:type="gramStart"/>
      <w:r w:rsidRPr="0095068C">
        <w:rPr>
          <w:rFonts w:ascii="Arial" w:hAnsi="Arial" w:cs="Arial"/>
          <w:sz w:val="24"/>
          <w:szCs w:val="24"/>
        </w:rPr>
        <w:t>J.:</w:t>
      </w:r>
      <w:proofErr w:type="gramEnd"/>
      <w:r w:rsidRPr="0095068C">
        <w:rPr>
          <w:rFonts w:ascii="Arial" w:hAnsi="Arial" w:cs="Arial"/>
          <w:sz w:val="24"/>
          <w:szCs w:val="24"/>
        </w:rPr>
        <w:t xml:space="preserve"> </w:t>
      </w:r>
      <w:proofErr w:type="spellStart"/>
      <w:r w:rsidRPr="0095068C">
        <w:rPr>
          <w:rFonts w:ascii="Arial" w:hAnsi="Arial" w:cs="Arial"/>
          <w:sz w:val="24"/>
          <w:szCs w:val="24"/>
        </w:rPr>
        <w:t>Role</w:t>
      </w:r>
      <w:proofErr w:type="spellEnd"/>
      <w:r w:rsidRPr="0095068C">
        <w:rPr>
          <w:rFonts w:ascii="Arial" w:hAnsi="Arial" w:cs="Arial"/>
          <w:sz w:val="24"/>
          <w:szCs w:val="24"/>
        </w:rPr>
        <w:t xml:space="preserve"> </w:t>
      </w:r>
      <w:proofErr w:type="spellStart"/>
      <w:r w:rsidRPr="0095068C">
        <w:rPr>
          <w:rFonts w:ascii="Arial" w:hAnsi="Arial" w:cs="Arial"/>
          <w:sz w:val="24"/>
          <w:szCs w:val="24"/>
        </w:rPr>
        <w:t>of</w:t>
      </w:r>
      <w:proofErr w:type="spellEnd"/>
      <w:r w:rsidRPr="0095068C">
        <w:rPr>
          <w:rFonts w:ascii="Arial" w:hAnsi="Arial" w:cs="Arial"/>
          <w:sz w:val="24"/>
          <w:szCs w:val="24"/>
        </w:rPr>
        <w:t xml:space="preserve"> Carbon, Nitrogen, </w:t>
      </w:r>
      <w:proofErr w:type="spellStart"/>
      <w:r w:rsidRPr="0095068C">
        <w:rPr>
          <w:rFonts w:ascii="Arial" w:hAnsi="Arial" w:cs="Arial"/>
          <w:sz w:val="24"/>
          <w:szCs w:val="24"/>
        </w:rPr>
        <w:t>and</w:t>
      </w:r>
      <w:proofErr w:type="spellEnd"/>
      <w:r w:rsidRPr="0095068C">
        <w:rPr>
          <w:rFonts w:ascii="Arial" w:hAnsi="Arial" w:cs="Arial"/>
          <w:sz w:val="24"/>
          <w:szCs w:val="24"/>
        </w:rPr>
        <w:t xml:space="preserve"> Sulfur </w:t>
      </w:r>
      <w:proofErr w:type="spellStart"/>
      <w:r w:rsidRPr="0095068C">
        <w:rPr>
          <w:rFonts w:ascii="Arial" w:hAnsi="Arial" w:cs="Arial"/>
          <w:sz w:val="24"/>
          <w:szCs w:val="24"/>
        </w:rPr>
        <w:t>Cycles</w:t>
      </w:r>
      <w:proofErr w:type="spellEnd"/>
      <w:r w:rsidRPr="0095068C">
        <w:rPr>
          <w:rFonts w:ascii="Arial" w:hAnsi="Arial" w:cs="Arial"/>
          <w:sz w:val="24"/>
          <w:szCs w:val="24"/>
        </w:rPr>
        <w:t xml:space="preserve"> in </w:t>
      </w:r>
      <w:proofErr w:type="spellStart"/>
      <w:r w:rsidRPr="0095068C">
        <w:rPr>
          <w:rFonts w:ascii="Arial" w:hAnsi="Arial" w:cs="Arial"/>
          <w:sz w:val="24"/>
          <w:szCs w:val="24"/>
        </w:rPr>
        <w:t>Soil</w:t>
      </w:r>
      <w:proofErr w:type="spellEnd"/>
      <w:r w:rsidRPr="0095068C">
        <w:rPr>
          <w:rFonts w:ascii="Arial" w:hAnsi="Arial" w:cs="Arial"/>
          <w:sz w:val="24"/>
          <w:szCs w:val="24"/>
        </w:rPr>
        <w:t xml:space="preserve"> </w:t>
      </w:r>
      <w:proofErr w:type="spellStart"/>
      <w:r w:rsidRPr="0095068C">
        <w:rPr>
          <w:rFonts w:ascii="Arial" w:hAnsi="Arial" w:cs="Arial"/>
          <w:sz w:val="24"/>
          <w:szCs w:val="24"/>
        </w:rPr>
        <w:t>Acidification</w:t>
      </w:r>
      <w:proofErr w:type="spellEnd"/>
      <w:r w:rsidRPr="0095068C">
        <w:rPr>
          <w:rFonts w:ascii="Arial" w:hAnsi="Arial" w:cs="Arial"/>
          <w:sz w:val="24"/>
          <w:szCs w:val="24"/>
        </w:rPr>
        <w:t xml:space="preserve">. </w:t>
      </w:r>
      <w:r w:rsidRPr="004F7E43">
        <w:rPr>
          <w:rFonts w:ascii="Arial" w:hAnsi="Arial" w:cs="Arial"/>
          <w:sz w:val="24"/>
          <w:szCs w:val="24"/>
          <w:lang w:val="en-US"/>
        </w:rPr>
        <w:t xml:space="preserve">In: </w:t>
      </w:r>
      <w:proofErr w:type="spellStart"/>
      <w:r w:rsidRPr="004F7E43">
        <w:rPr>
          <w:rFonts w:ascii="Arial" w:hAnsi="Arial" w:cs="Arial"/>
          <w:sz w:val="24"/>
          <w:szCs w:val="24"/>
          <w:lang w:val="en-US"/>
        </w:rPr>
        <w:t>Rengel</w:t>
      </w:r>
      <w:proofErr w:type="spellEnd"/>
      <w:r w:rsidRPr="004F7E43">
        <w:rPr>
          <w:rFonts w:ascii="Arial" w:hAnsi="Arial" w:cs="Arial"/>
          <w:sz w:val="24"/>
          <w:szCs w:val="24"/>
          <w:lang w:val="en-US"/>
        </w:rPr>
        <w:t xml:space="preserve">, Z., </w:t>
      </w:r>
      <w:proofErr w:type="spellStart"/>
      <w:proofErr w:type="gramStart"/>
      <w:r w:rsidRPr="004F7E43">
        <w:rPr>
          <w:rFonts w:ascii="Arial" w:hAnsi="Arial" w:cs="Arial"/>
          <w:sz w:val="24"/>
          <w:szCs w:val="24"/>
          <w:lang w:val="en-US"/>
        </w:rPr>
        <w:t>eds</w:t>
      </w:r>
      <w:proofErr w:type="spellEnd"/>
      <w:proofErr w:type="gramEnd"/>
      <w:r w:rsidRPr="004F7E43">
        <w:rPr>
          <w:rFonts w:ascii="Arial" w:hAnsi="Arial" w:cs="Arial"/>
          <w:sz w:val="24"/>
          <w:szCs w:val="24"/>
          <w:lang w:val="en-US"/>
        </w:rPr>
        <w:t>, Handbook of soil acidity, Marcel Dekker, Inc., New York, 2003.</w:t>
      </w:r>
    </w:p>
    <w:p w:rsidR="00772753" w:rsidRPr="004F7E43" w:rsidRDefault="00772753" w:rsidP="00772753">
      <w:pPr>
        <w:autoSpaceDE w:val="0"/>
        <w:autoSpaceDN w:val="0"/>
        <w:adjustRightInd w:val="0"/>
        <w:spacing w:after="0" w:line="480" w:lineRule="auto"/>
        <w:jc w:val="both"/>
        <w:rPr>
          <w:rFonts w:ascii="Arial" w:hAnsi="Arial" w:cs="Arial"/>
          <w:sz w:val="24"/>
          <w:szCs w:val="24"/>
          <w:lang w:val="en-US"/>
        </w:rPr>
      </w:pPr>
      <w:proofErr w:type="spellStart"/>
      <w:r w:rsidRPr="00772753">
        <w:rPr>
          <w:rFonts w:ascii="Arial" w:hAnsi="Arial" w:cs="Arial"/>
          <w:sz w:val="24"/>
          <w:szCs w:val="24"/>
          <w:highlight w:val="yellow"/>
          <w:lang w:val="en-US"/>
        </w:rPr>
        <w:t>Brevik</w:t>
      </w:r>
      <w:proofErr w:type="spellEnd"/>
      <w:r w:rsidRPr="00772753">
        <w:rPr>
          <w:rFonts w:ascii="Arial" w:hAnsi="Arial" w:cs="Arial"/>
          <w:sz w:val="24"/>
          <w:szCs w:val="24"/>
          <w:highlight w:val="yellow"/>
          <w:lang w:val="en-US"/>
        </w:rPr>
        <w:t xml:space="preserve">, E. C. and Sauer, T. J.: </w:t>
      </w:r>
      <w:r w:rsidRPr="00772753">
        <w:rPr>
          <w:rFonts w:ascii="Arial" w:hAnsi="Arial" w:cs="Arial"/>
          <w:sz w:val="24"/>
          <w:szCs w:val="24"/>
          <w:highlight w:val="yellow"/>
          <w:lang w:val="en-US"/>
        </w:rPr>
        <w:t>The past, p</w:t>
      </w:r>
      <w:r w:rsidRPr="00772753">
        <w:rPr>
          <w:rFonts w:ascii="Arial" w:hAnsi="Arial" w:cs="Arial"/>
          <w:sz w:val="24"/>
          <w:szCs w:val="24"/>
          <w:highlight w:val="yellow"/>
          <w:lang w:val="en-US"/>
        </w:rPr>
        <w:t xml:space="preserve">resent, and future of soils and </w:t>
      </w:r>
      <w:r w:rsidRPr="00772753">
        <w:rPr>
          <w:rFonts w:ascii="Arial" w:hAnsi="Arial" w:cs="Arial"/>
          <w:sz w:val="24"/>
          <w:szCs w:val="24"/>
          <w:highlight w:val="yellow"/>
          <w:lang w:val="en-US"/>
        </w:rPr>
        <w:t>human health studies</w:t>
      </w:r>
      <w:r w:rsidRPr="00772753">
        <w:rPr>
          <w:rFonts w:ascii="Arial" w:hAnsi="Arial" w:cs="Arial"/>
          <w:sz w:val="24"/>
          <w:szCs w:val="24"/>
          <w:highlight w:val="yellow"/>
          <w:lang w:val="en-US"/>
        </w:rPr>
        <w:t xml:space="preserve">. SOIL </w:t>
      </w:r>
      <w:proofErr w:type="gramStart"/>
      <w:r w:rsidRPr="00772753">
        <w:rPr>
          <w:rFonts w:ascii="Arial" w:hAnsi="Arial" w:cs="Arial"/>
          <w:sz w:val="24"/>
          <w:szCs w:val="24"/>
          <w:highlight w:val="yellow"/>
          <w:lang w:val="en-US"/>
        </w:rPr>
        <w:t>Discuss.,</w:t>
      </w:r>
      <w:proofErr w:type="gramEnd"/>
      <w:r w:rsidRPr="00772753">
        <w:rPr>
          <w:rFonts w:ascii="Arial" w:hAnsi="Arial" w:cs="Arial"/>
          <w:sz w:val="24"/>
          <w:szCs w:val="24"/>
          <w:highlight w:val="yellow"/>
          <w:lang w:val="en-US"/>
        </w:rPr>
        <w:t xml:space="preserve"> 1, 51–80, 2014, </w:t>
      </w:r>
      <w:r w:rsidRPr="00772753">
        <w:rPr>
          <w:rFonts w:ascii="Arial" w:hAnsi="Arial" w:cs="Arial"/>
          <w:sz w:val="24"/>
          <w:szCs w:val="24"/>
          <w:highlight w:val="yellow"/>
          <w:lang w:val="en-US"/>
        </w:rPr>
        <w:t>doi:10.5194/soild-1-51-2014</w:t>
      </w:r>
    </w:p>
    <w:p w:rsidR="00236AAB" w:rsidRPr="004F7E43" w:rsidRDefault="00236AAB" w:rsidP="00236AAB">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Cakmak</w:t>
      </w:r>
      <w:proofErr w:type="spellEnd"/>
      <w:r w:rsidRPr="004F7E43">
        <w:rPr>
          <w:rFonts w:ascii="Arial" w:hAnsi="Arial" w:cs="Arial"/>
          <w:sz w:val="24"/>
          <w:szCs w:val="24"/>
          <w:lang w:val="en-US"/>
        </w:rPr>
        <w:t xml:space="preserve">, D., </w:t>
      </w:r>
      <w:proofErr w:type="spellStart"/>
      <w:r w:rsidRPr="004F7E43">
        <w:rPr>
          <w:rFonts w:ascii="Arial" w:hAnsi="Arial" w:cs="Arial"/>
          <w:sz w:val="24"/>
          <w:szCs w:val="24"/>
          <w:lang w:val="en-US"/>
        </w:rPr>
        <w:t>Saljnikov</w:t>
      </w:r>
      <w:proofErr w:type="spellEnd"/>
      <w:r w:rsidRPr="004F7E43">
        <w:rPr>
          <w:rFonts w:ascii="Arial" w:hAnsi="Arial" w:cs="Arial"/>
          <w:sz w:val="24"/>
          <w:szCs w:val="24"/>
          <w:lang w:val="en-US"/>
        </w:rPr>
        <w:t xml:space="preserve">, E., </w:t>
      </w:r>
      <w:proofErr w:type="spellStart"/>
      <w:r w:rsidRPr="004F7E43">
        <w:rPr>
          <w:rFonts w:ascii="Arial" w:hAnsi="Arial" w:cs="Arial"/>
          <w:sz w:val="24"/>
          <w:szCs w:val="24"/>
          <w:lang w:val="en-US"/>
        </w:rPr>
        <w:t>Mrvic</w:t>
      </w:r>
      <w:proofErr w:type="spellEnd"/>
      <w:r w:rsidRPr="004F7E43">
        <w:rPr>
          <w:rFonts w:ascii="Arial" w:hAnsi="Arial" w:cs="Arial"/>
          <w:sz w:val="24"/>
          <w:szCs w:val="24"/>
          <w:lang w:val="en-US"/>
        </w:rPr>
        <w:t xml:space="preserve">, V., </w:t>
      </w:r>
      <w:proofErr w:type="spellStart"/>
      <w:r w:rsidRPr="004F7E43">
        <w:rPr>
          <w:rFonts w:ascii="Arial" w:hAnsi="Arial" w:cs="Arial"/>
          <w:sz w:val="24"/>
          <w:szCs w:val="24"/>
          <w:lang w:val="en-US"/>
        </w:rPr>
        <w:t>Jakovljevic</w:t>
      </w:r>
      <w:proofErr w:type="spellEnd"/>
      <w:r w:rsidRPr="004F7E43">
        <w:rPr>
          <w:rFonts w:ascii="Arial" w:hAnsi="Arial" w:cs="Arial"/>
          <w:sz w:val="24"/>
          <w:szCs w:val="24"/>
          <w:lang w:val="en-US"/>
        </w:rPr>
        <w:t xml:space="preserve">, M., </w:t>
      </w:r>
      <w:proofErr w:type="spellStart"/>
      <w:r w:rsidRPr="004F7E43">
        <w:rPr>
          <w:rFonts w:ascii="Arial" w:hAnsi="Arial" w:cs="Arial"/>
          <w:sz w:val="24"/>
          <w:szCs w:val="24"/>
          <w:lang w:val="en-US"/>
        </w:rPr>
        <w:t>Marjanovic</w:t>
      </w:r>
      <w:proofErr w:type="spellEnd"/>
      <w:r w:rsidRPr="004F7E43">
        <w:rPr>
          <w:rFonts w:ascii="Arial" w:hAnsi="Arial" w:cs="Arial"/>
          <w:sz w:val="24"/>
          <w:szCs w:val="24"/>
          <w:lang w:val="en-US"/>
        </w:rPr>
        <w:t xml:space="preserve">, Z., </w:t>
      </w:r>
      <w:proofErr w:type="spellStart"/>
      <w:r w:rsidRPr="004F7E43">
        <w:rPr>
          <w:rFonts w:ascii="Arial" w:hAnsi="Arial" w:cs="Arial"/>
          <w:sz w:val="24"/>
          <w:szCs w:val="24"/>
          <w:lang w:val="en-US"/>
        </w:rPr>
        <w:t>Sikiric</w:t>
      </w:r>
      <w:proofErr w:type="spellEnd"/>
      <w:r w:rsidRPr="004F7E43">
        <w:rPr>
          <w:rFonts w:ascii="Arial" w:hAnsi="Arial" w:cs="Arial"/>
          <w:sz w:val="24"/>
          <w:szCs w:val="24"/>
          <w:lang w:val="en-US"/>
        </w:rPr>
        <w:t xml:space="preserve">, B., and </w:t>
      </w:r>
      <w:proofErr w:type="spellStart"/>
      <w:r w:rsidRPr="004F7E43">
        <w:rPr>
          <w:rFonts w:ascii="Arial" w:hAnsi="Arial" w:cs="Arial"/>
          <w:sz w:val="24"/>
          <w:szCs w:val="24"/>
          <w:lang w:val="en-US"/>
        </w:rPr>
        <w:t>Maksimovic</w:t>
      </w:r>
      <w:proofErr w:type="spellEnd"/>
      <w:r w:rsidRPr="004F7E43">
        <w:rPr>
          <w:rFonts w:ascii="Arial" w:hAnsi="Arial" w:cs="Arial"/>
          <w:sz w:val="24"/>
          <w:szCs w:val="24"/>
          <w:lang w:val="en-US"/>
        </w:rPr>
        <w:t xml:space="preserve">, S.: Soil properties and trace elements contents following 40 Years of phosphate fertilization. J. Environ. </w:t>
      </w:r>
      <w:proofErr w:type="spellStart"/>
      <w:proofErr w:type="gramStart"/>
      <w:r w:rsidRPr="004F7E43">
        <w:rPr>
          <w:rFonts w:ascii="Arial" w:hAnsi="Arial" w:cs="Arial"/>
          <w:sz w:val="24"/>
          <w:szCs w:val="24"/>
          <w:lang w:val="en-US"/>
        </w:rPr>
        <w:t>Qual</w:t>
      </w:r>
      <w:proofErr w:type="spellEnd"/>
      <w:r w:rsidRPr="004F7E43">
        <w:rPr>
          <w:rFonts w:ascii="Arial" w:hAnsi="Arial" w:cs="Arial"/>
          <w:sz w:val="24"/>
          <w:szCs w:val="24"/>
          <w:lang w:val="en-US"/>
        </w:rPr>
        <w:t>, 39, 541-547, 2010.</w:t>
      </w:r>
      <w:proofErr w:type="gramEnd"/>
    </w:p>
    <w:p w:rsidR="00236AAB" w:rsidRPr="004F7E43" w:rsidRDefault="00B42A31" w:rsidP="002E1789">
      <w:pPr>
        <w:spacing w:after="0" w:line="480" w:lineRule="auto"/>
        <w:jc w:val="both"/>
        <w:rPr>
          <w:rFonts w:ascii="Arial" w:hAnsi="Arial" w:cs="Arial"/>
          <w:sz w:val="24"/>
          <w:szCs w:val="24"/>
        </w:rPr>
      </w:pPr>
      <w:proofErr w:type="spellStart"/>
      <w:r w:rsidRPr="004F7E43">
        <w:rPr>
          <w:rFonts w:ascii="Arial" w:hAnsi="Arial" w:cs="Arial"/>
          <w:sz w:val="24"/>
          <w:szCs w:val="24"/>
          <w:lang w:val="en-US"/>
        </w:rPr>
        <w:t>Caravaca</w:t>
      </w:r>
      <w:proofErr w:type="spellEnd"/>
      <w:r w:rsidRPr="004F7E43">
        <w:rPr>
          <w:rFonts w:ascii="Arial" w:hAnsi="Arial" w:cs="Arial"/>
          <w:sz w:val="24"/>
          <w:szCs w:val="24"/>
          <w:lang w:val="en-US"/>
        </w:rPr>
        <w:t xml:space="preserve">, F., Lax, A., and </w:t>
      </w:r>
      <w:proofErr w:type="spellStart"/>
      <w:r w:rsidRPr="004F7E43">
        <w:rPr>
          <w:rFonts w:ascii="Arial" w:hAnsi="Arial" w:cs="Arial"/>
          <w:sz w:val="24"/>
          <w:szCs w:val="24"/>
          <w:lang w:val="en-US"/>
        </w:rPr>
        <w:t>Albaladejo</w:t>
      </w:r>
      <w:proofErr w:type="spellEnd"/>
      <w:r w:rsidRPr="004F7E43">
        <w:rPr>
          <w:rFonts w:ascii="Arial" w:hAnsi="Arial" w:cs="Arial"/>
          <w:sz w:val="24"/>
          <w:szCs w:val="24"/>
          <w:lang w:val="en-US"/>
        </w:rPr>
        <w:t xml:space="preserve">, J.: Organic matter, nutrient contents and </w:t>
      </w:r>
      <w:proofErr w:type="spellStart"/>
      <w:r w:rsidRPr="004F7E43">
        <w:rPr>
          <w:rFonts w:ascii="Arial" w:hAnsi="Arial" w:cs="Arial"/>
          <w:sz w:val="24"/>
          <w:szCs w:val="24"/>
          <w:lang w:val="en-US"/>
        </w:rPr>
        <w:t>cation</w:t>
      </w:r>
      <w:proofErr w:type="spellEnd"/>
      <w:r w:rsidRPr="004F7E43">
        <w:rPr>
          <w:rFonts w:ascii="Arial" w:hAnsi="Arial" w:cs="Arial"/>
          <w:sz w:val="24"/>
          <w:szCs w:val="24"/>
          <w:lang w:val="en-US"/>
        </w:rPr>
        <w:t xml:space="preserve"> exchange capacity in fine fractions from semiarid calcareous soils. </w:t>
      </w:r>
      <w:proofErr w:type="spellStart"/>
      <w:r w:rsidRPr="004F7E43">
        <w:rPr>
          <w:rFonts w:ascii="Arial" w:hAnsi="Arial" w:cs="Arial"/>
          <w:sz w:val="24"/>
          <w:szCs w:val="24"/>
        </w:rPr>
        <w:t>Geoderma</w:t>
      </w:r>
      <w:proofErr w:type="spellEnd"/>
      <w:r w:rsidRPr="004F7E43">
        <w:rPr>
          <w:rFonts w:ascii="Arial" w:hAnsi="Arial" w:cs="Arial"/>
          <w:sz w:val="24"/>
          <w:szCs w:val="24"/>
        </w:rPr>
        <w:t>, 93, 161-196, 1999.</w:t>
      </w:r>
    </w:p>
    <w:p w:rsidR="001A5974" w:rsidRPr="004F7E43" w:rsidRDefault="001A5974" w:rsidP="002E1789">
      <w:pPr>
        <w:spacing w:after="0" w:line="480" w:lineRule="auto"/>
        <w:jc w:val="both"/>
        <w:rPr>
          <w:rFonts w:ascii="Arial" w:hAnsi="Arial" w:cs="Arial"/>
          <w:sz w:val="24"/>
          <w:szCs w:val="24"/>
          <w:lang w:val="en-US"/>
        </w:rPr>
      </w:pPr>
      <w:r w:rsidRPr="004F7E43">
        <w:rPr>
          <w:rFonts w:ascii="Arial" w:hAnsi="Arial" w:cs="Arial"/>
          <w:sz w:val="24"/>
          <w:szCs w:val="24"/>
          <w:lang w:val="en-US"/>
        </w:rPr>
        <w:lastRenderedPageBreak/>
        <w:t>De Klein, C. A. M, Monaghan, R. M., and Sinclair, A. G.: Soil acidification: A provisional model for New Zealand pastoral systems.</w:t>
      </w:r>
      <w:r w:rsidRPr="004F7E43">
        <w:rPr>
          <w:lang w:val="en-US"/>
        </w:rPr>
        <w:t xml:space="preserve"> </w:t>
      </w:r>
      <w:proofErr w:type="gramStart"/>
      <w:r w:rsidRPr="004F7E43">
        <w:rPr>
          <w:rFonts w:ascii="Arial" w:hAnsi="Arial" w:cs="Arial"/>
          <w:sz w:val="24"/>
          <w:szCs w:val="24"/>
          <w:lang w:val="en-US"/>
        </w:rPr>
        <w:t>New Zeal.</w:t>
      </w:r>
      <w:proofErr w:type="gramEnd"/>
      <w:r w:rsidRPr="004F7E43">
        <w:rPr>
          <w:rFonts w:ascii="Arial" w:hAnsi="Arial" w:cs="Arial"/>
          <w:sz w:val="24"/>
          <w:szCs w:val="24"/>
          <w:lang w:val="en-US"/>
        </w:rPr>
        <w:t xml:space="preserve"> J. </w:t>
      </w:r>
      <w:proofErr w:type="spellStart"/>
      <w:r w:rsidRPr="004F7E43">
        <w:rPr>
          <w:rFonts w:ascii="Arial" w:hAnsi="Arial" w:cs="Arial"/>
          <w:sz w:val="24"/>
          <w:szCs w:val="24"/>
          <w:lang w:val="en-US"/>
        </w:rPr>
        <w:t>Agr</w:t>
      </w:r>
      <w:proofErr w:type="spellEnd"/>
      <w:r w:rsidRPr="004F7E43">
        <w:rPr>
          <w:rFonts w:ascii="Arial" w:hAnsi="Arial" w:cs="Arial"/>
          <w:sz w:val="24"/>
          <w:szCs w:val="24"/>
          <w:lang w:val="en-US"/>
        </w:rPr>
        <w:t xml:space="preserve">. </w:t>
      </w:r>
      <w:proofErr w:type="gramStart"/>
      <w:r w:rsidRPr="004F7E43">
        <w:rPr>
          <w:rFonts w:ascii="Arial" w:hAnsi="Arial" w:cs="Arial"/>
          <w:sz w:val="24"/>
          <w:szCs w:val="24"/>
          <w:lang w:val="en-US"/>
        </w:rPr>
        <w:t>Res.</w:t>
      </w:r>
      <w:proofErr w:type="gramEnd"/>
      <w:r w:rsidRPr="004F7E43">
        <w:rPr>
          <w:rFonts w:ascii="Arial" w:hAnsi="Arial" w:cs="Arial"/>
          <w:sz w:val="24"/>
          <w:szCs w:val="24"/>
          <w:lang w:val="en-US"/>
        </w:rPr>
        <w:t xml:space="preserve"> </w:t>
      </w:r>
      <w:r w:rsidRPr="00333BED">
        <w:rPr>
          <w:lang w:val="en-US"/>
        </w:rPr>
        <w:t xml:space="preserve"> </w:t>
      </w:r>
      <w:r w:rsidRPr="004F7E43">
        <w:rPr>
          <w:rFonts w:ascii="Arial" w:hAnsi="Arial" w:cs="Arial"/>
          <w:sz w:val="24"/>
          <w:szCs w:val="24"/>
          <w:lang w:val="en-US"/>
        </w:rPr>
        <w:t>40:4,541-557, 1997.</w:t>
      </w:r>
    </w:p>
    <w:p w:rsidR="00B42A31" w:rsidRPr="004F7E43" w:rsidRDefault="00B42A31" w:rsidP="00B42A31">
      <w:pPr>
        <w:spacing w:after="0" w:line="480" w:lineRule="auto"/>
        <w:jc w:val="both"/>
        <w:rPr>
          <w:rFonts w:ascii="Arial" w:hAnsi="Arial" w:cs="Arial"/>
          <w:sz w:val="24"/>
          <w:szCs w:val="24"/>
        </w:rPr>
      </w:pPr>
      <w:r w:rsidRPr="00333BED">
        <w:rPr>
          <w:rFonts w:ascii="Arial" w:hAnsi="Arial" w:cs="Arial"/>
          <w:sz w:val="24"/>
          <w:szCs w:val="24"/>
          <w:lang w:val="en-US"/>
        </w:rPr>
        <w:t xml:space="preserve">DIN ISO 10390: Soil quality – Determination of </w:t>
      </w:r>
      <w:proofErr w:type="spellStart"/>
      <w:r w:rsidRPr="00333BED">
        <w:rPr>
          <w:rFonts w:ascii="Arial" w:hAnsi="Arial" w:cs="Arial"/>
          <w:sz w:val="24"/>
          <w:szCs w:val="24"/>
          <w:lang w:val="en-US"/>
        </w:rPr>
        <w:t>pH.</w:t>
      </w:r>
      <w:proofErr w:type="spellEnd"/>
      <w:r w:rsidRPr="00333BED">
        <w:rPr>
          <w:rFonts w:ascii="Arial" w:hAnsi="Arial" w:cs="Arial"/>
          <w:sz w:val="24"/>
          <w:szCs w:val="24"/>
          <w:lang w:val="en-US"/>
        </w:rPr>
        <w:t xml:space="preserve"> </w:t>
      </w:r>
      <w:r w:rsidRPr="004F7E43">
        <w:rPr>
          <w:rFonts w:ascii="Arial" w:hAnsi="Arial" w:cs="Arial"/>
          <w:sz w:val="24"/>
          <w:szCs w:val="24"/>
        </w:rPr>
        <w:t>DIN Deutsches Institut für Normung e.V., Beuth, Berlin, Germany, 2005.</w:t>
      </w:r>
    </w:p>
    <w:p w:rsidR="00B42A31" w:rsidRPr="004F7E43" w:rsidRDefault="00B42A31" w:rsidP="00B42A31">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DIN ISO 10693 1997-05: Soil quality – Determination of carbonate content – Volumetric method. </w:t>
      </w:r>
      <w:proofErr w:type="spellStart"/>
      <w:proofErr w:type="gramStart"/>
      <w:r w:rsidRPr="004F7E43">
        <w:rPr>
          <w:rFonts w:ascii="Arial" w:hAnsi="Arial" w:cs="Arial"/>
          <w:sz w:val="24"/>
          <w:szCs w:val="24"/>
          <w:lang w:val="en-US"/>
        </w:rPr>
        <w:t>Deutsches</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Institut</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für</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Normung</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Beuth</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Verlag</w:t>
      </w:r>
      <w:proofErr w:type="spellEnd"/>
      <w:r w:rsidRPr="004F7E43">
        <w:rPr>
          <w:rFonts w:ascii="Arial" w:hAnsi="Arial" w:cs="Arial"/>
          <w:sz w:val="24"/>
          <w:szCs w:val="24"/>
          <w:lang w:val="en-US"/>
        </w:rPr>
        <w:t xml:space="preserve"> GmbH, Berlin, 1997.</w:t>
      </w:r>
      <w:proofErr w:type="gramEnd"/>
    </w:p>
    <w:p w:rsidR="00B42A31" w:rsidRPr="004F7E43" w:rsidRDefault="00B42A31" w:rsidP="00B42A31">
      <w:pPr>
        <w:autoSpaceDE w:val="0"/>
        <w:autoSpaceDN w:val="0"/>
        <w:adjustRightInd w:val="0"/>
        <w:spacing w:after="0" w:line="480" w:lineRule="auto"/>
        <w:jc w:val="both"/>
        <w:rPr>
          <w:rFonts w:ascii="Arial" w:hAnsi="Arial" w:cs="Arial"/>
          <w:sz w:val="24"/>
          <w:szCs w:val="24"/>
        </w:rPr>
      </w:pPr>
      <w:r w:rsidRPr="004F7E43">
        <w:rPr>
          <w:rFonts w:ascii="Arial" w:hAnsi="Arial" w:cs="Arial"/>
          <w:sz w:val="24"/>
          <w:szCs w:val="24"/>
          <w:lang w:val="en-US"/>
        </w:rPr>
        <w:t xml:space="preserve">DIN ISO 11277: Soil quality – Determination of particle size distribution in mineral soil material – Method by sieving and sedimentation. </w:t>
      </w:r>
      <w:r w:rsidRPr="004F7E43">
        <w:rPr>
          <w:rFonts w:ascii="Arial" w:hAnsi="Arial" w:cs="Arial"/>
          <w:sz w:val="24"/>
          <w:szCs w:val="24"/>
        </w:rPr>
        <w:t>DIN Deutsches Institut für Normung e.V., Beuth, Berlin, Germany, 2002.</w:t>
      </w:r>
    </w:p>
    <w:p w:rsidR="00236AAB" w:rsidRPr="004F7E43" w:rsidRDefault="00A17515" w:rsidP="00236AAB">
      <w:pPr>
        <w:autoSpaceDE w:val="0"/>
        <w:autoSpaceDN w:val="0"/>
        <w:adjustRightInd w:val="0"/>
        <w:spacing w:after="0" w:line="480" w:lineRule="auto"/>
        <w:jc w:val="both"/>
        <w:rPr>
          <w:rFonts w:ascii="Arial" w:hAnsi="Arial" w:cs="Arial"/>
          <w:sz w:val="24"/>
          <w:szCs w:val="24"/>
          <w:lang w:val="en-GB"/>
        </w:rPr>
      </w:pPr>
      <w:r w:rsidRPr="004F7E43">
        <w:rPr>
          <w:rFonts w:ascii="Arial" w:hAnsi="Arial" w:cs="Arial"/>
          <w:sz w:val="24"/>
          <w:szCs w:val="24"/>
          <w:lang w:val="en-US"/>
        </w:rPr>
        <w:t xml:space="preserve">DIN 19730: 2009-07: Soil quality- Extraction of trace elements from soil using ammonium nitrate solution. </w:t>
      </w:r>
      <w:proofErr w:type="spellStart"/>
      <w:proofErr w:type="gramStart"/>
      <w:r w:rsidRPr="004F7E43">
        <w:rPr>
          <w:rFonts w:ascii="Arial" w:hAnsi="Arial" w:cs="Arial"/>
          <w:sz w:val="24"/>
          <w:szCs w:val="24"/>
          <w:lang w:val="en-GB"/>
        </w:rPr>
        <w:t>Deutsches</w:t>
      </w:r>
      <w:proofErr w:type="spellEnd"/>
      <w:r w:rsidRPr="004F7E43">
        <w:rPr>
          <w:rFonts w:ascii="Arial" w:hAnsi="Arial" w:cs="Arial"/>
          <w:sz w:val="24"/>
          <w:szCs w:val="24"/>
          <w:lang w:val="en-GB"/>
        </w:rPr>
        <w:t xml:space="preserve"> </w:t>
      </w:r>
      <w:proofErr w:type="spellStart"/>
      <w:r w:rsidRPr="004F7E43">
        <w:rPr>
          <w:rFonts w:ascii="Arial" w:hAnsi="Arial" w:cs="Arial"/>
          <w:sz w:val="24"/>
          <w:szCs w:val="24"/>
          <w:lang w:val="en-GB"/>
        </w:rPr>
        <w:t>Institut</w:t>
      </w:r>
      <w:proofErr w:type="spellEnd"/>
      <w:r w:rsidRPr="004F7E43">
        <w:rPr>
          <w:rFonts w:ascii="Arial" w:hAnsi="Arial" w:cs="Arial"/>
          <w:sz w:val="24"/>
          <w:szCs w:val="24"/>
          <w:lang w:val="en-GB"/>
        </w:rPr>
        <w:t xml:space="preserve"> </w:t>
      </w:r>
      <w:proofErr w:type="spellStart"/>
      <w:r w:rsidRPr="004F7E43">
        <w:rPr>
          <w:rFonts w:ascii="Arial" w:hAnsi="Arial" w:cs="Arial"/>
          <w:sz w:val="24"/>
          <w:szCs w:val="24"/>
          <w:lang w:val="en-GB"/>
        </w:rPr>
        <w:t>für</w:t>
      </w:r>
      <w:proofErr w:type="spellEnd"/>
      <w:r w:rsidRPr="004F7E43">
        <w:rPr>
          <w:rFonts w:ascii="Arial" w:hAnsi="Arial" w:cs="Arial"/>
          <w:sz w:val="24"/>
          <w:szCs w:val="24"/>
          <w:lang w:val="en-GB"/>
        </w:rPr>
        <w:t xml:space="preserve"> </w:t>
      </w:r>
      <w:proofErr w:type="spellStart"/>
      <w:r w:rsidRPr="004F7E43">
        <w:rPr>
          <w:rFonts w:ascii="Arial" w:hAnsi="Arial" w:cs="Arial"/>
          <w:sz w:val="24"/>
          <w:szCs w:val="24"/>
          <w:lang w:val="en-GB"/>
        </w:rPr>
        <w:t>Normung</w:t>
      </w:r>
      <w:proofErr w:type="spellEnd"/>
      <w:r w:rsidRPr="004F7E43">
        <w:rPr>
          <w:rFonts w:ascii="Arial" w:hAnsi="Arial" w:cs="Arial"/>
          <w:sz w:val="24"/>
          <w:szCs w:val="24"/>
          <w:lang w:val="en-GB"/>
        </w:rPr>
        <w:t xml:space="preserve">, </w:t>
      </w:r>
      <w:proofErr w:type="spellStart"/>
      <w:r w:rsidRPr="004F7E43">
        <w:rPr>
          <w:rFonts w:ascii="Arial" w:hAnsi="Arial" w:cs="Arial"/>
          <w:sz w:val="24"/>
          <w:szCs w:val="24"/>
          <w:lang w:val="en-GB"/>
        </w:rPr>
        <w:t>B</w:t>
      </w:r>
      <w:r w:rsidR="002E1789" w:rsidRPr="004F7E43">
        <w:rPr>
          <w:rFonts w:ascii="Arial" w:hAnsi="Arial" w:cs="Arial"/>
          <w:sz w:val="24"/>
          <w:szCs w:val="24"/>
          <w:lang w:val="en-GB"/>
        </w:rPr>
        <w:t>euth</w:t>
      </w:r>
      <w:proofErr w:type="spellEnd"/>
      <w:r w:rsidR="002E1789" w:rsidRPr="004F7E43">
        <w:rPr>
          <w:rFonts w:ascii="Arial" w:hAnsi="Arial" w:cs="Arial"/>
          <w:sz w:val="24"/>
          <w:szCs w:val="24"/>
          <w:lang w:val="en-GB"/>
        </w:rPr>
        <w:t xml:space="preserve"> </w:t>
      </w:r>
      <w:proofErr w:type="spellStart"/>
      <w:r w:rsidR="002E1789" w:rsidRPr="004F7E43">
        <w:rPr>
          <w:rFonts w:ascii="Arial" w:hAnsi="Arial" w:cs="Arial"/>
          <w:sz w:val="24"/>
          <w:szCs w:val="24"/>
          <w:lang w:val="en-GB"/>
        </w:rPr>
        <w:t>Verlag</w:t>
      </w:r>
      <w:proofErr w:type="spellEnd"/>
      <w:r w:rsidR="002E1789" w:rsidRPr="004F7E43">
        <w:rPr>
          <w:rFonts w:ascii="Arial" w:hAnsi="Arial" w:cs="Arial"/>
          <w:sz w:val="24"/>
          <w:szCs w:val="24"/>
          <w:lang w:val="en-GB"/>
        </w:rPr>
        <w:t xml:space="preserve"> GmbH, Berlin, 2009.</w:t>
      </w:r>
      <w:proofErr w:type="gramEnd"/>
    </w:p>
    <w:p w:rsidR="002E1789" w:rsidRPr="004F7E43" w:rsidRDefault="002E1789" w:rsidP="007C6A1F">
      <w:pPr>
        <w:autoSpaceDE w:val="0"/>
        <w:autoSpaceDN w:val="0"/>
        <w:adjustRightInd w:val="0"/>
        <w:spacing w:after="0" w:line="480" w:lineRule="auto"/>
        <w:jc w:val="both"/>
        <w:rPr>
          <w:rFonts w:ascii="Arial" w:hAnsi="Arial" w:cs="Arial"/>
          <w:sz w:val="24"/>
          <w:szCs w:val="24"/>
          <w:lang w:val="en-US"/>
        </w:rPr>
      </w:pPr>
      <w:proofErr w:type="spellStart"/>
      <w:r w:rsidRPr="004F7E43">
        <w:rPr>
          <w:rFonts w:ascii="Arial" w:hAnsi="Arial" w:cs="Arial"/>
          <w:sz w:val="24"/>
          <w:szCs w:val="24"/>
          <w:lang w:val="en-GB"/>
        </w:rPr>
        <w:t>Golia</w:t>
      </w:r>
      <w:proofErr w:type="spellEnd"/>
      <w:r w:rsidRPr="004F7E43">
        <w:rPr>
          <w:rFonts w:ascii="Arial" w:hAnsi="Arial" w:cs="Arial"/>
          <w:sz w:val="24"/>
          <w:szCs w:val="24"/>
          <w:lang w:val="en-GB"/>
        </w:rPr>
        <w:t xml:space="preserve">, E. E., </w:t>
      </w:r>
      <w:proofErr w:type="spellStart"/>
      <w:r w:rsidRPr="004F7E43">
        <w:rPr>
          <w:rFonts w:ascii="Arial" w:hAnsi="Arial" w:cs="Arial"/>
          <w:sz w:val="24"/>
          <w:szCs w:val="24"/>
          <w:lang w:val="en-GB"/>
        </w:rPr>
        <w:t>Dimirkou</w:t>
      </w:r>
      <w:proofErr w:type="spellEnd"/>
      <w:r w:rsidRPr="004F7E43">
        <w:rPr>
          <w:rFonts w:ascii="Arial" w:hAnsi="Arial" w:cs="Arial"/>
          <w:sz w:val="24"/>
          <w:szCs w:val="24"/>
          <w:lang w:val="en-GB"/>
        </w:rPr>
        <w:t xml:space="preserve">, A., and </w:t>
      </w:r>
      <w:proofErr w:type="spellStart"/>
      <w:r w:rsidRPr="004F7E43">
        <w:rPr>
          <w:rFonts w:ascii="Arial" w:hAnsi="Arial" w:cs="Arial"/>
          <w:sz w:val="24"/>
          <w:szCs w:val="24"/>
          <w:lang w:val="en-GB"/>
        </w:rPr>
        <w:t>Mitsios</w:t>
      </w:r>
      <w:proofErr w:type="spellEnd"/>
      <w:r w:rsidRPr="004F7E43">
        <w:rPr>
          <w:rFonts w:ascii="Arial" w:hAnsi="Arial" w:cs="Arial"/>
          <w:sz w:val="24"/>
          <w:szCs w:val="24"/>
          <w:lang w:val="en-GB"/>
        </w:rPr>
        <w:t>, I. K.:</w:t>
      </w:r>
      <w:r w:rsidRPr="004F7E43">
        <w:rPr>
          <w:rFonts w:ascii="Arial" w:hAnsi="Arial" w:cs="Arial"/>
          <w:sz w:val="24"/>
          <w:szCs w:val="24"/>
          <w:lang w:val="en-US"/>
        </w:rPr>
        <w:t xml:space="preserve"> Influence of Some Soil Parameters on Heavy Metals Accumulation by Vegetables Grown in Agricultural Soils of Different Soil Orders. Bull Environ </w:t>
      </w:r>
      <w:proofErr w:type="spellStart"/>
      <w:r w:rsidRPr="004F7E43">
        <w:rPr>
          <w:rFonts w:ascii="Arial" w:hAnsi="Arial" w:cs="Arial"/>
          <w:sz w:val="24"/>
          <w:szCs w:val="24"/>
          <w:lang w:val="en-US"/>
        </w:rPr>
        <w:t>Contam</w:t>
      </w:r>
      <w:proofErr w:type="spellEnd"/>
      <w:r w:rsidRPr="004F7E43">
        <w:rPr>
          <w:rFonts w:ascii="Arial" w:hAnsi="Arial" w:cs="Arial"/>
          <w:sz w:val="24"/>
          <w:szCs w:val="24"/>
          <w:lang w:val="en-US"/>
        </w:rPr>
        <w:t xml:space="preserve">. </w:t>
      </w:r>
      <w:proofErr w:type="spellStart"/>
      <w:proofErr w:type="gramStart"/>
      <w:r w:rsidRPr="004F7E43">
        <w:rPr>
          <w:rFonts w:ascii="Arial" w:hAnsi="Arial" w:cs="Arial"/>
          <w:sz w:val="24"/>
          <w:szCs w:val="24"/>
          <w:lang w:val="en-US"/>
        </w:rPr>
        <w:t>Toxicol</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gramStart"/>
      <w:r w:rsidRPr="004F7E43">
        <w:rPr>
          <w:rFonts w:ascii="Arial" w:hAnsi="Arial" w:cs="Arial"/>
          <w:sz w:val="24"/>
          <w:szCs w:val="24"/>
          <w:lang w:val="en-US"/>
        </w:rPr>
        <w:t>(2008) 81:80–84, 2008.</w:t>
      </w:r>
      <w:proofErr w:type="gramEnd"/>
      <w:r w:rsidRPr="004F7E43">
        <w:rPr>
          <w:rFonts w:ascii="Arial" w:hAnsi="Arial" w:cs="Arial"/>
          <w:sz w:val="24"/>
          <w:szCs w:val="24"/>
          <w:lang w:val="en-US"/>
        </w:rPr>
        <w:t xml:space="preserve"> </w:t>
      </w:r>
      <w:proofErr w:type="spellStart"/>
      <w:proofErr w:type="gramStart"/>
      <w:r w:rsidRPr="004F7E43">
        <w:rPr>
          <w:rFonts w:ascii="Arial" w:hAnsi="Arial" w:cs="Arial"/>
          <w:sz w:val="24"/>
          <w:szCs w:val="24"/>
          <w:lang w:val="en-US"/>
        </w:rPr>
        <w:t>doi</w:t>
      </w:r>
      <w:proofErr w:type="spellEnd"/>
      <w:proofErr w:type="gramEnd"/>
      <w:r w:rsidRPr="004F7E43">
        <w:rPr>
          <w:rFonts w:ascii="Arial" w:hAnsi="Arial" w:cs="Arial"/>
          <w:sz w:val="24"/>
          <w:szCs w:val="24"/>
          <w:lang w:val="en-US"/>
        </w:rPr>
        <w:t xml:space="preserve"> 10.1007/s00128-008-9416-7.</w:t>
      </w:r>
    </w:p>
    <w:p w:rsidR="007C6A1F" w:rsidRPr="004F7E43" w:rsidRDefault="007C6A1F" w:rsidP="007C6A1F">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US"/>
        </w:rPr>
        <w:t xml:space="preserve">Gong, W., Yan, X., Wang, J., Hu, T., and Gong, Y.: Long-term manure and fertilizer effects on soil organic matter fractions and microbes under a wheat–maize cropping system in northern China. </w:t>
      </w:r>
      <w:proofErr w:type="spellStart"/>
      <w:proofErr w:type="gramStart"/>
      <w:r w:rsidRPr="004F7E43">
        <w:rPr>
          <w:rFonts w:ascii="Arial" w:hAnsi="Arial" w:cs="Arial"/>
          <w:sz w:val="24"/>
          <w:szCs w:val="24"/>
          <w:lang w:val="en-GB"/>
        </w:rPr>
        <w:t>Geoderma</w:t>
      </w:r>
      <w:proofErr w:type="spellEnd"/>
      <w:r w:rsidRPr="004F7E43">
        <w:rPr>
          <w:rFonts w:ascii="Arial" w:hAnsi="Arial" w:cs="Arial"/>
          <w:sz w:val="24"/>
          <w:szCs w:val="24"/>
          <w:lang w:val="en-GB"/>
        </w:rPr>
        <w:t xml:space="preserve"> 149, 318–324, 2009.</w:t>
      </w:r>
      <w:proofErr w:type="gramEnd"/>
    </w:p>
    <w:p w:rsidR="002E1789" w:rsidRPr="004F7E43" w:rsidRDefault="002E1789" w:rsidP="002E1789">
      <w:pPr>
        <w:spacing w:after="0" w:line="480" w:lineRule="auto"/>
        <w:jc w:val="both"/>
        <w:rPr>
          <w:rFonts w:ascii="Arial" w:hAnsi="Arial" w:cs="Arial"/>
          <w:color w:val="131313"/>
          <w:sz w:val="24"/>
          <w:szCs w:val="24"/>
          <w:lang w:val="en-US"/>
        </w:rPr>
      </w:pPr>
      <w:r w:rsidRPr="004F7E43">
        <w:rPr>
          <w:rFonts w:ascii="Arial" w:hAnsi="Arial" w:cs="Arial"/>
          <w:color w:val="131313"/>
          <w:sz w:val="24"/>
          <w:szCs w:val="24"/>
          <w:lang w:val="en-US"/>
        </w:rPr>
        <w:t xml:space="preserve">Grant, C. A.: Influence of phosphate fertilizer on cadmium in agricultural soils and crops. </w:t>
      </w:r>
      <w:proofErr w:type="spellStart"/>
      <w:proofErr w:type="gramStart"/>
      <w:r w:rsidRPr="004F7E43">
        <w:rPr>
          <w:rFonts w:ascii="Arial" w:hAnsi="Arial" w:cs="Arial"/>
          <w:color w:val="131313"/>
          <w:sz w:val="24"/>
          <w:szCs w:val="24"/>
          <w:lang w:val="en-US"/>
        </w:rPr>
        <w:t>Pedologist</w:t>
      </w:r>
      <w:proofErr w:type="spellEnd"/>
      <w:r w:rsidRPr="004F7E43">
        <w:rPr>
          <w:rFonts w:ascii="Arial" w:hAnsi="Arial" w:cs="Arial"/>
          <w:color w:val="131313"/>
          <w:sz w:val="24"/>
          <w:szCs w:val="24"/>
          <w:lang w:val="en-US"/>
        </w:rPr>
        <w:t>, 143-155, 2011.</w:t>
      </w:r>
      <w:proofErr w:type="gramEnd"/>
    </w:p>
    <w:p w:rsidR="00236AAB" w:rsidRPr="004F7E43" w:rsidRDefault="002E1789" w:rsidP="002E1789">
      <w:pPr>
        <w:spacing w:after="0" w:line="480" w:lineRule="auto"/>
        <w:jc w:val="both"/>
        <w:rPr>
          <w:rFonts w:ascii="Arial" w:hAnsi="Arial" w:cs="Arial"/>
          <w:sz w:val="24"/>
          <w:szCs w:val="24"/>
          <w:lang w:val="en-US"/>
        </w:rPr>
      </w:pPr>
      <w:r w:rsidRPr="004F7E43">
        <w:rPr>
          <w:rFonts w:ascii="Arial" w:hAnsi="Arial" w:cs="Arial"/>
          <w:sz w:val="24"/>
          <w:szCs w:val="24"/>
          <w:lang w:val="en-US"/>
        </w:rPr>
        <w:lastRenderedPageBreak/>
        <w:t xml:space="preserve">Gray, C. W., McLaren, R. G., Roberts, A. H. C., and </w:t>
      </w:r>
      <w:proofErr w:type="spellStart"/>
      <w:r w:rsidRPr="004F7E43">
        <w:rPr>
          <w:rFonts w:ascii="Arial" w:hAnsi="Arial" w:cs="Arial"/>
          <w:sz w:val="24"/>
          <w:szCs w:val="24"/>
          <w:lang w:val="en-US"/>
        </w:rPr>
        <w:t>Condron</w:t>
      </w:r>
      <w:proofErr w:type="spellEnd"/>
      <w:r w:rsidRPr="004F7E43">
        <w:rPr>
          <w:rFonts w:ascii="Arial" w:hAnsi="Arial" w:cs="Arial"/>
          <w:sz w:val="24"/>
          <w:szCs w:val="24"/>
          <w:lang w:val="en-US"/>
        </w:rPr>
        <w:t xml:space="preserve">, L. M.: The effect of long-term </w:t>
      </w:r>
      <w:proofErr w:type="spellStart"/>
      <w:r w:rsidRPr="004F7E43">
        <w:rPr>
          <w:rFonts w:ascii="Arial" w:hAnsi="Arial" w:cs="Arial"/>
          <w:sz w:val="24"/>
          <w:szCs w:val="24"/>
          <w:lang w:val="en-US"/>
        </w:rPr>
        <w:t>phosphatic</w:t>
      </w:r>
      <w:proofErr w:type="spellEnd"/>
      <w:r w:rsidRPr="004F7E43">
        <w:rPr>
          <w:rFonts w:ascii="Arial" w:hAnsi="Arial" w:cs="Arial"/>
          <w:sz w:val="24"/>
          <w:szCs w:val="24"/>
          <w:lang w:val="en-US"/>
        </w:rPr>
        <w:t xml:space="preserve"> fertilizer applications on the amounts and forms of cadmium in soils under pasture in New Zealand. </w:t>
      </w:r>
      <w:proofErr w:type="spellStart"/>
      <w:proofErr w:type="gramStart"/>
      <w:r w:rsidRPr="004F7E43">
        <w:rPr>
          <w:rFonts w:ascii="Arial" w:hAnsi="Arial" w:cs="Arial"/>
          <w:sz w:val="24"/>
          <w:szCs w:val="24"/>
          <w:lang w:val="en-US"/>
        </w:rPr>
        <w:t>Nutr</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spellStart"/>
      <w:proofErr w:type="gramStart"/>
      <w:r w:rsidRPr="004F7E43">
        <w:rPr>
          <w:rFonts w:ascii="Arial" w:hAnsi="Arial" w:cs="Arial"/>
          <w:sz w:val="24"/>
          <w:szCs w:val="24"/>
          <w:lang w:val="en-US"/>
        </w:rPr>
        <w:t>Cycl</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spellStart"/>
      <w:proofErr w:type="gramStart"/>
      <w:r w:rsidRPr="004F7E43">
        <w:rPr>
          <w:rFonts w:ascii="Arial" w:hAnsi="Arial" w:cs="Arial"/>
          <w:sz w:val="24"/>
          <w:szCs w:val="24"/>
          <w:lang w:val="en-US"/>
        </w:rPr>
        <w:t>Agroecosys</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54: 267-277, 1999.</w:t>
      </w:r>
    </w:p>
    <w:p w:rsidR="00CE0E86" w:rsidRPr="004F7E43" w:rsidRDefault="006C05C9" w:rsidP="00CE0E86">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US"/>
        </w:rPr>
        <w:t>Hagen</w:t>
      </w:r>
      <w:r w:rsidR="00CE0E86" w:rsidRPr="004F7E43">
        <w:rPr>
          <w:rFonts w:ascii="Arial" w:hAnsi="Arial" w:cs="Arial"/>
          <w:sz w:val="24"/>
          <w:szCs w:val="24"/>
          <w:lang w:val="en-US"/>
        </w:rPr>
        <w:t xml:space="preserve">, </w:t>
      </w:r>
      <w:r w:rsidR="008C1ADD" w:rsidRPr="004F7E43">
        <w:rPr>
          <w:rFonts w:ascii="Arial" w:hAnsi="Arial" w:cs="Arial"/>
          <w:sz w:val="24"/>
          <w:szCs w:val="24"/>
          <w:lang w:val="en-US"/>
        </w:rPr>
        <w:t xml:space="preserve">B. and </w:t>
      </w:r>
      <w:r w:rsidRPr="004F7E43">
        <w:rPr>
          <w:rFonts w:ascii="Arial" w:hAnsi="Arial" w:cs="Arial"/>
          <w:sz w:val="24"/>
          <w:szCs w:val="24"/>
          <w:lang w:val="en-US"/>
        </w:rPr>
        <w:t>Howard</w:t>
      </w:r>
      <w:r w:rsidR="008C1ADD" w:rsidRPr="004F7E43">
        <w:rPr>
          <w:rFonts w:ascii="Arial" w:hAnsi="Arial" w:cs="Arial"/>
          <w:sz w:val="24"/>
          <w:szCs w:val="24"/>
          <w:lang w:val="en-US"/>
        </w:rPr>
        <w:t>, K.:</w:t>
      </w:r>
      <w:r w:rsidR="009E1E34" w:rsidRPr="004F7E43">
        <w:rPr>
          <w:rFonts w:ascii="Arial" w:hAnsi="Arial" w:cs="Arial"/>
          <w:sz w:val="24"/>
          <w:szCs w:val="24"/>
          <w:lang w:val="en-US"/>
        </w:rPr>
        <w:t xml:space="preserve"> </w:t>
      </w:r>
      <w:r w:rsidR="00CE0E86" w:rsidRPr="004F7E43">
        <w:rPr>
          <w:rFonts w:ascii="Arial" w:hAnsi="Arial" w:cs="Arial"/>
          <w:sz w:val="24"/>
          <w:szCs w:val="24"/>
          <w:lang w:val="en-US"/>
        </w:rPr>
        <w:t xml:space="preserve">The determination of boron, iron, magnesium and zinc in fertilizers using ICP-AES. </w:t>
      </w:r>
      <w:proofErr w:type="gramStart"/>
      <w:r w:rsidR="00CE0E86" w:rsidRPr="004F7E43">
        <w:rPr>
          <w:rFonts w:ascii="Arial" w:hAnsi="Arial" w:cs="Arial"/>
          <w:sz w:val="24"/>
          <w:szCs w:val="24"/>
          <w:lang w:val="en-US"/>
        </w:rPr>
        <w:t>Concordia College Journal of Analytical Chemistry 2</w:t>
      </w:r>
      <w:r w:rsidR="008C1ADD" w:rsidRPr="004F7E43">
        <w:rPr>
          <w:rFonts w:ascii="Arial" w:hAnsi="Arial" w:cs="Arial"/>
          <w:sz w:val="24"/>
          <w:szCs w:val="24"/>
          <w:lang w:val="en-US"/>
        </w:rPr>
        <w:t>,</w:t>
      </w:r>
      <w:r w:rsidR="00CE0E86" w:rsidRPr="004F7E43">
        <w:rPr>
          <w:rFonts w:ascii="Arial" w:hAnsi="Arial" w:cs="Arial"/>
          <w:sz w:val="24"/>
          <w:szCs w:val="24"/>
          <w:lang w:val="en-US"/>
        </w:rPr>
        <w:t xml:space="preserve"> </w:t>
      </w:r>
      <w:r w:rsidR="008C1ADD" w:rsidRPr="004F7E43">
        <w:rPr>
          <w:rFonts w:ascii="Arial" w:hAnsi="Arial" w:cs="Arial"/>
          <w:sz w:val="24"/>
          <w:szCs w:val="24"/>
          <w:lang w:val="en-US"/>
        </w:rPr>
        <w:t>51-57, 2011.</w:t>
      </w:r>
      <w:proofErr w:type="gramEnd"/>
    </w:p>
    <w:p w:rsidR="00B42A31" w:rsidRPr="004F7E43" w:rsidRDefault="00B42A31" w:rsidP="00CE0E86">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US"/>
        </w:rPr>
        <w:t xml:space="preserve">Haynes, R. J. and Naidu, R.: Influence of lime, fertilizer and manure applications on soil organic matter content and soil physical conditions: a review. </w:t>
      </w:r>
      <w:proofErr w:type="spellStart"/>
      <w:r w:rsidRPr="004F7E43">
        <w:rPr>
          <w:rFonts w:ascii="Arial" w:hAnsi="Arial" w:cs="Arial"/>
          <w:sz w:val="24"/>
          <w:szCs w:val="24"/>
          <w:lang w:val="en-US"/>
        </w:rPr>
        <w:t>Nutr</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Cycl</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Agroecosys</w:t>
      </w:r>
      <w:proofErr w:type="spellEnd"/>
      <w:r w:rsidRPr="004F7E43">
        <w:rPr>
          <w:rFonts w:ascii="Arial" w:hAnsi="Arial" w:cs="Arial"/>
          <w:sz w:val="24"/>
          <w:szCs w:val="24"/>
          <w:lang w:val="en-US"/>
        </w:rPr>
        <w:t>, 51: 123–137, 1998.</w:t>
      </w:r>
    </w:p>
    <w:p w:rsidR="001A5974" w:rsidRPr="004F7E43" w:rsidRDefault="001A5974" w:rsidP="00CE0E86">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US"/>
        </w:rPr>
        <w:t xml:space="preserve">Halvorson, A. D., </w:t>
      </w:r>
      <w:proofErr w:type="spellStart"/>
      <w:r w:rsidRPr="004F7E43">
        <w:rPr>
          <w:rFonts w:ascii="Arial" w:hAnsi="Arial" w:cs="Arial"/>
          <w:sz w:val="24"/>
          <w:szCs w:val="24"/>
          <w:lang w:val="en-US"/>
        </w:rPr>
        <w:t>Reule</w:t>
      </w:r>
      <w:proofErr w:type="spellEnd"/>
      <w:r w:rsidRPr="004F7E43">
        <w:rPr>
          <w:rFonts w:ascii="Arial" w:hAnsi="Arial" w:cs="Arial"/>
          <w:sz w:val="24"/>
          <w:szCs w:val="24"/>
          <w:lang w:val="en-US"/>
        </w:rPr>
        <w:t>, C. A. and Follett, R. F.:</w:t>
      </w:r>
      <w:r w:rsidRPr="004F7E43">
        <w:rPr>
          <w:lang w:val="en-US"/>
        </w:rPr>
        <w:t xml:space="preserve"> </w:t>
      </w:r>
      <w:r w:rsidRPr="004F7E43">
        <w:rPr>
          <w:rFonts w:ascii="Arial" w:hAnsi="Arial" w:cs="Arial"/>
          <w:sz w:val="24"/>
          <w:szCs w:val="24"/>
          <w:lang w:val="en-US"/>
        </w:rPr>
        <w:t xml:space="preserve">Nitrogen Fertilization Effects on Soil Carbon and Nitrogen in a </w:t>
      </w:r>
      <w:proofErr w:type="spellStart"/>
      <w:r w:rsidRPr="004F7E43">
        <w:rPr>
          <w:rFonts w:ascii="Arial" w:hAnsi="Arial" w:cs="Arial"/>
          <w:sz w:val="24"/>
          <w:szCs w:val="24"/>
          <w:lang w:val="en-US"/>
        </w:rPr>
        <w:t>Dryland</w:t>
      </w:r>
      <w:proofErr w:type="spellEnd"/>
      <w:r w:rsidRPr="004F7E43">
        <w:rPr>
          <w:rFonts w:ascii="Arial" w:hAnsi="Arial" w:cs="Arial"/>
          <w:sz w:val="24"/>
          <w:szCs w:val="24"/>
          <w:lang w:val="en-US"/>
        </w:rPr>
        <w:t xml:space="preserve"> Cropping System. Soil Sci. Soc. Am. J., 63:912</w:t>
      </w:r>
      <w:r w:rsidRPr="004F7E43">
        <w:rPr>
          <w:rFonts w:ascii="Arial" w:hAnsi="Arial" w:cs="Arial"/>
          <w:sz w:val="24"/>
          <w:szCs w:val="24"/>
          <w:lang w:val="en-US"/>
        </w:rPr>
        <w:noBreakHyphen/>
        <w:t>917, 1999.</w:t>
      </w:r>
    </w:p>
    <w:p w:rsidR="00C576CE" w:rsidRPr="004F7E43" w:rsidRDefault="00C576CE" w:rsidP="00C576CE">
      <w:pPr>
        <w:autoSpaceDE w:val="0"/>
        <w:autoSpaceDN w:val="0"/>
        <w:adjustRightInd w:val="0"/>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Hejcman</w:t>
      </w:r>
      <w:proofErr w:type="spellEnd"/>
      <w:r w:rsidRPr="004F7E43">
        <w:rPr>
          <w:rFonts w:ascii="Arial" w:hAnsi="Arial" w:cs="Arial"/>
          <w:sz w:val="24"/>
          <w:szCs w:val="24"/>
          <w:lang w:val="en-US"/>
        </w:rPr>
        <w:t xml:space="preserve">, M. and </w:t>
      </w:r>
      <w:proofErr w:type="spellStart"/>
      <w:r w:rsidRPr="004F7E43">
        <w:rPr>
          <w:rFonts w:ascii="Arial" w:hAnsi="Arial" w:cs="Arial"/>
          <w:sz w:val="24"/>
          <w:szCs w:val="24"/>
          <w:lang w:val="en-US"/>
        </w:rPr>
        <w:t>Schnellberg</w:t>
      </w:r>
      <w:proofErr w:type="spellEnd"/>
      <w:r w:rsidRPr="004F7E43">
        <w:rPr>
          <w:rFonts w:ascii="Arial" w:hAnsi="Arial" w:cs="Arial"/>
          <w:sz w:val="24"/>
          <w:szCs w:val="24"/>
          <w:lang w:val="en-US"/>
        </w:rPr>
        <w:t>, J.: Fertilizer application on grassland – history, effects and scientific value of long-term experimentation, in: Fertilizers: properties, applications and effects, Nova Science Publishers, Inc., New York, 83-106, 2009.</w:t>
      </w:r>
    </w:p>
    <w:p w:rsidR="007C6A1F" w:rsidRPr="004F7E43" w:rsidRDefault="009E1E34" w:rsidP="007C6A1F">
      <w:pPr>
        <w:spacing w:after="0" w:line="480" w:lineRule="auto"/>
        <w:jc w:val="both"/>
        <w:rPr>
          <w:rFonts w:ascii="Arial" w:hAnsi="Arial" w:cs="Arial"/>
          <w:sz w:val="24"/>
          <w:szCs w:val="24"/>
          <w:lang w:val="en-US"/>
        </w:rPr>
      </w:pPr>
      <w:r w:rsidRPr="004F7E43">
        <w:rPr>
          <w:rFonts w:ascii="Arial" w:hAnsi="Arial" w:cs="Arial"/>
          <w:sz w:val="24"/>
          <w:szCs w:val="24"/>
          <w:lang w:val="en-GB"/>
        </w:rPr>
        <w:t xml:space="preserve">Huang, B., </w:t>
      </w:r>
      <w:proofErr w:type="spellStart"/>
      <w:r w:rsidRPr="004F7E43">
        <w:rPr>
          <w:rFonts w:ascii="Arial" w:hAnsi="Arial" w:cs="Arial"/>
          <w:sz w:val="24"/>
          <w:szCs w:val="24"/>
          <w:lang w:val="en-GB"/>
        </w:rPr>
        <w:t>Kuo</w:t>
      </w:r>
      <w:proofErr w:type="spellEnd"/>
      <w:r w:rsidRPr="004F7E43">
        <w:rPr>
          <w:rFonts w:ascii="Arial" w:hAnsi="Arial" w:cs="Arial"/>
          <w:sz w:val="24"/>
          <w:szCs w:val="24"/>
          <w:lang w:val="en-GB"/>
        </w:rPr>
        <w:t xml:space="preserve">, S., and </w:t>
      </w:r>
      <w:proofErr w:type="spellStart"/>
      <w:r w:rsidRPr="004F7E43">
        <w:rPr>
          <w:rFonts w:ascii="Arial" w:hAnsi="Arial" w:cs="Arial"/>
          <w:sz w:val="24"/>
          <w:szCs w:val="24"/>
          <w:lang w:val="en-GB"/>
        </w:rPr>
        <w:t>Bembenek</w:t>
      </w:r>
      <w:proofErr w:type="spellEnd"/>
      <w:r w:rsidRPr="004F7E43">
        <w:rPr>
          <w:rFonts w:ascii="Arial" w:hAnsi="Arial" w:cs="Arial"/>
          <w:sz w:val="24"/>
          <w:szCs w:val="24"/>
          <w:lang w:val="en-GB"/>
        </w:rPr>
        <w:t>, R.:</w:t>
      </w:r>
      <w:r w:rsidRPr="004F7E43">
        <w:rPr>
          <w:rFonts w:ascii="Arial" w:hAnsi="Arial" w:cs="Arial"/>
          <w:sz w:val="24"/>
          <w:szCs w:val="24"/>
          <w:lang w:val="en-US"/>
        </w:rPr>
        <w:t xml:space="preserve"> Availability of cadmium in some phosphorous fertilizers to field-grown lettuce. Water, Air, and Soil Pollution</w:t>
      </w:r>
      <w:r w:rsidR="002E32FE" w:rsidRPr="004F7E43">
        <w:rPr>
          <w:rFonts w:ascii="Arial" w:hAnsi="Arial" w:cs="Arial"/>
          <w:sz w:val="24"/>
          <w:szCs w:val="24"/>
          <w:lang w:val="en-US"/>
        </w:rPr>
        <w:t>,</w:t>
      </w:r>
      <w:r w:rsidRPr="004F7E43">
        <w:rPr>
          <w:rFonts w:ascii="Arial" w:hAnsi="Arial" w:cs="Arial"/>
          <w:sz w:val="24"/>
          <w:szCs w:val="24"/>
          <w:lang w:val="en-US"/>
        </w:rPr>
        <w:t xml:space="preserve"> 158: 37</w:t>
      </w:r>
      <w:r w:rsidRPr="004F7E43">
        <w:rPr>
          <w:rFonts w:ascii="Arial" w:hAnsi="Arial" w:cs="Arial"/>
          <w:sz w:val="24"/>
          <w:szCs w:val="24"/>
          <w:lang w:val="en-US"/>
        </w:rPr>
        <w:noBreakHyphen/>
        <w:t>51, 2004.</w:t>
      </w:r>
    </w:p>
    <w:p w:rsidR="007C6A1F" w:rsidRPr="004F7E43" w:rsidRDefault="007C6A1F" w:rsidP="007C6A1F">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Kabata</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Pendias</w:t>
      </w:r>
      <w:proofErr w:type="spellEnd"/>
      <w:r w:rsidRPr="004F7E43">
        <w:rPr>
          <w:rFonts w:ascii="Arial" w:hAnsi="Arial" w:cs="Arial"/>
          <w:sz w:val="24"/>
          <w:szCs w:val="24"/>
          <w:lang w:val="en-US"/>
        </w:rPr>
        <w:t xml:space="preserve">, A.: Trace elements in soils and plants. </w:t>
      </w:r>
      <w:proofErr w:type="gramStart"/>
      <w:r w:rsidRPr="004F7E43">
        <w:rPr>
          <w:rFonts w:ascii="Arial" w:hAnsi="Arial" w:cs="Arial"/>
          <w:sz w:val="24"/>
          <w:szCs w:val="24"/>
          <w:lang w:val="en-US"/>
        </w:rPr>
        <w:t>4</w:t>
      </w:r>
      <w:r w:rsidRPr="004F7E43">
        <w:rPr>
          <w:rFonts w:ascii="Arial" w:hAnsi="Arial" w:cs="Arial"/>
          <w:sz w:val="24"/>
          <w:szCs w:val="24"/>
          <w:vertAlign w:val="superscript"/>
          <w:lang w:val="en-US"/>
        </w:rPr>
        <w:t>th</w:t>
      </w:r>
      <w:r w:rsidRPr="004F7E43">
        <w:rPr>
          <w:rFonts w:ascii="Arial" w:hAnsi="Arial" w:cs="Arial"/>
          <w:sz w:val="24"/>
          <w:szCs w:val="24"/>
          <w:lang w:val="en-US"/>
        </w:rPr>
        <w:t xml:space="preserve"> </w:t>
      </w:r>
      <w:proofErr w:type="spellStart"/>
      <w:r w:rsidRPr="004F7E43">
        <w:rPr>
          <w:rFonts w:ascii="Arial" w:hAnsi="Arial" w:cs="Arial"/>
          <w:sz w:val="24"/>
          <w:szCs w:val="24"/>
          <w:lang w:val="en-US"/>
        </w:rPr>
        <w:t>edn</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CRC Press LLC, Boca Raton, 2011.</w:t>
      </w:r>
    </w:p>
    <w:p w:rsidR="001A5974" w:rsidRPr="004F7E43" w:rsidRDefault="001A5974" w:rsidP="007C6A1F">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Liang, Q., Chen, H., Gong, Y., Fan, M., Yang, H., </w:t>
      </w:r>
      <w:proofErr w:type="spellStart"/>
      <w:r w:rsidRPr="004F7E43">
        <w:rPr>
          <w:rFonts w:ascii="Arial" w:hAnsi="Arial" w:cs="Arial"/>
          <w:sz w:val="24"/>
          <w:szCs w:val="24"/>
          <w:lang w:val="en-US"/>
        </w:rPr>
        <w:t>Lal</w:t>
      </w:r>
      <w:proofErr w:type="spellEnd"/>
      <w:r w:rsidRPr="004F7E43">
        <w:rPr>
          <w:rFonts w:ascii="Arial" w:hAnsi="Arial" w:cs="Arial"/>
          <w:sz w:val="24"/>
          <w:szCs w:val="24"/>
          <w:lang w:val="en-US"/>
        </w:rPr>
        <w:t xml:space="preserve">, R., and </w:t>
      </w:r>
      <w:proofErr w:type="spellStart"/>
      <w:r w:rsidRPr="004F7E43">
        <w:rPr>
          <w:rFonts w:ascii="Arial" w:hAnsi="Arial" w:cs="Arial"/>
          <w:sz w:val="24"/>
          <w:szCs w:val="24"/>
          <w:lang w:val="en-US"/>
        </w:rPr>
        <w:t>Kuzyakov</w:t>
      </w:r>
      <w:proofErr w:type="spellEnd"/>
      <w:r w:rsidRPr="004F7E43">
        <w:rPr>
          <w:rFonts w:ascii="Arial" w:hAnsi="Arial" w:cs="Arial"/>
          <w:sz w:val="24"/>
          <w:szCs w:val="24"/>
          <w:lang w:val="en-US"/>
        </w:rPr>
        <w:t xml:space="preserve">, Y.: Effects of 15 years of manure and inorganic fertilizers on soil organic carbon fractions in a wheat-maize system in the North China Plain. </w:t>
      </w:r>
      <w:proofErr w:type="spellStart"/>
      <w:r w:rsidRPr="004F7E43">
        <w:rPr>
          <w:rFonts w:ascii="Arial" w:hAnsi="Arial" w:cs="Arial"/>
          <w:sz w:val="24"/>
          <w:szCs w:val="24"/>
          <w:lang w:val="en-US"/>
        </w:rPr>
        <w:t>Nutr</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Cycl</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Agroecosyst</w:t>
      </w:r>
      <w:proofErr w:type="spellEnd"/>
      <w:r w:rsidRPr="004F7E43">
        <w:rPr>
          <w:rFonts w:ascii="Arial" w:hAnsi="Arial" w:cs="Arial"/>
          <w:sz w:val="24"/>
          <w:szCs w:val="24"/>
          <w:lang w:val="en-US"/>
        </w:rPr>
        <w:t>., 92:21–33, 2012.</w:t>
      </w:r>
    </w:p>
    <w:p w:rsidR="007C6A1F" w:rsidRPr="004F7E43" w:rsidRDefault="007C6A1F" w:rsidP="007C6A1F">
      <w:pPr>
        <w:spacing w:after="0" w:line="480" w:lineRule="auto"/>
        <w:jc w:val="both"/>
        <w:rPr>
          <w:rFonts w:ascii="Arial" w:hAnsi="Arial" w:cs="Arial"/>
          <w:sz w:val="24"/>
          <w:szCs w:val="24"/>
          <w:lang w:val="en-GB"/>
        </w:rPr>
      </w:pPr>
      <w:r w:rsidRPr="004F7E43">
        <w:rPr>
          <w:rFonts w:ascii="Arial" w:hAnsi="Arial" w:cs="Arial"/>
          <w:sz w:val="24"/>
          <w:szCs w:val="24"/>
          <w:lang w:val="en-GB"/>
        </w:rPr>
        <w:lastRenderedPageBreak/>
        <w:t xml:space="preserve">Liu, J., </w:t>
      </w:r>
      <w:proofErr w:type="spellStart"/>
      <w:r w:rsidRPr="004F7E43">
        <w:rPr>
          <w:rFonts w:ascii="Arial" w:hAnsi="Arial" w:cs="Arial"/>
          <w:sz w:val="24"/>
          <w:szCs w:val="24"/>
          <w:lang w:val="en-GB"/>
        </w:rPr>
        <w:t>Duan</w:t>
      </w:r>
      <w:proofErr w:type="spellEnd"/>
      <w:r w:rsidRPr="004F7E43">
        <w:rPr>
          <w:rFonts w:ascii="Arial" w:hAnsi="Arial" w:cs="Arial"/>
          <w:sz w:val="24"/>
          <w:szCs w:val="24"/>
          <w:lang w:val="en-GB"/>
        </w:rPr>
        <w:t>, C. -Q., Zhu, Y. -N., Zhang, X. -H., and Wang, C. -X.:</w:t>
      </w:r>
      <w:r w:rsidRPr="004F7E43">
        <w:rPr>
          <w:rFonts w:ascii="Arial" w:hAnsi="Arial" w:cs="Arial"/>
          <w:sz w:val="24"/>
          <w:szCs w:val="24"/>
          <w:lang w:val="en-US"/>
        </w:rPr>
        <w:t xml:space="preserve"> Effect of chemical fertilizers on the fractionation of Cu, Cr and Ni in contaminated soil. Environ. Geol., </w:t>
      </w:r>
      <w:r w:rsidRPr="004F7E43">
        <w:rPr>
          <w:rFonts w:ascii="Arial" w:hAnsi="Arial" w:cs="Arial"/>
          <w:sz w:val="24"/>
          <w:szCs w:val="24"/>
          <w:lang w:val="en-GB"/>
        </w:rPr>
        <w:t>52:1601-1606, 2007.</w:t>
      </w:r>
    </w:p>
    <w:p w:rsidR="007C6A1F" w:rsidRPr="004F7E43" w:rsidRDefault="007C6A1F" w:rsidP="007C6A1F">
      <w:pPr>
        <w:spacing w:after="0" w:line="480" w:lineRule="auto"/>
        <w:jc w:val="both"/>
        <w:rPr>
          <w:rFonts w:ascii="Arial" w:hAnsi="Arial" w:cs="Arial"/>
          <w:sz w:val="24"/>
          <w:szCs w:val="24"/>
          <w:lang w:val="en-US"/>
        </w:rPr>
      </w:pPr>
      <w:r w:rsidRPr="004F7E43">
        <w:rPr>
          <w:rFonts w:ascii="Arial" w:hAnsi="Arial" w:cs="Arial"/>
          <w:sz w:val="24"/>
          <w:szCs w:val="24"/>
          <w:lang w:val="en-GB"/>
        </w:rPr>
        <w:t xml:space="preserve">Liu, X., Liu, J., Xing, B., Herbert, S. J., </w:t>
      </w:r>
      <w:proofErr w:type="spellStart"/>
      <w:r w:rsidRPr="004F7E43">
        <w:rPr>
          <w:rFonts w:ascii="Arial" w:hAnsi="Arial" w:cs="Arial"/>
          <w:sz w:val="24"/>
          <w:szCs w:val="24"/>
          <w:lang w:val="en-GB"/>
        </w:rPr>
        <w:t>Meng</w:t>
      </w:r>
      <w:proofErr w:type="spellEnd"/>
      <w:r w:rsidRPr="004F7E43">
        <w:rPr>
          <w:rFonts w:ascii="Arial" w:hAnsi="Arial" w:cs="Arial"/>
          <w:sz w:val="24"/>
          <w:szCs w:val="24"/>
          <w:lang w:val="en-GB"/>
        </w:rPr>
        <w:t>, K., Han, X., and Zhang, X.:</w:t>
      </w:r>
      <w:r w:rsidRPr="004F7E43">
        <w:rPr>
          <w:rFonts w:ascii="Arial" w:hAnsi="Arial" w:cs="Arial"/>
          <w:sz w:val="24"/>
          <w:szCs w:val="24"/>
          <w:lang w:val="en-US"/>
        </w:rPr>
        <w:t xml:space="preserve"> Effects of long</w:t>
      </w:r>
      <w:r w:rsidRPr="004F7E43">
        <w:rPr>
          <w:rFonts w:ascii="Cambria Math" w:hAnsi="Cambria Math" w:cs="Cambria Math"/>
          <w:sz w:val="24"/>
          <w:szCs w:val="24"/>
          <w:lang w:val="en-US"/>
        </w:rPr>
        <w:t>‐</w:t>
      </w:r>
      <w:r w:rsidRPr="004F7E43">
        <w:rPr>
          <w:rFonts w:ascii="Arial" w:hAnsi="Arial" w:cs="Arial"/>
          <w:sz w:val="24"/>
          <w:szCs w:val="24"/>
          <w:lang w:val="en-US"/>
        </w:rPr>
        <w:t xml:space="preserve">term continuous cropping, tillage, and fertilization on soil organic carbon and nitrogen of Black Soils in China. </w:t>
      </w:r>
      <w:proofErr w:type="spellStart"/>
      <w:proofErr w:type="gramStart"/>
      <w:r w:rsidRPr="004F7E43">
        <w:rPr>
          <w:rFonts w:ascii="Arial" w:hAnsi="Arial" w:cs="Arial"/>
          <w:sz w:val="24"/>
          <w:szCs w:val="24"/>
          <w:lang w:val="en-US"/>
        </w:rPr>
        <w:t>Commun</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Soil Sci. Plan., 36: 1229–1239, 2005.</w:t>
      </w:r>
    </w:p>
    <w:p w:rsidR="00B42A31" w:rsidRPr="004F7E43" w:rsidRDefault="007C6A1F" w:rsidP="00B42A31">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Loganathan</w:t>
      </w:r>
      <w:proofErr w:type="spellEnd"/>
      <w:r w:rsidRPr="004F7E43">
        <w:rPr>
          <w:rFonts w:ascii="Arial" w:hAnsi="Arial" w:cs="Arial"/>
          <w:sz w:val="24"/>
          <w:szCs w:val="24"/>
          <w:lang w:val="en-US"/>
        </w:rPr>
        <w:t xml:space="preserve">, P., Hedley, M. J., Gregg, P. E. H., and Currie, L. D.: Effect of phosphate fertilizer type on the accumulation and plant availability of cadmium in grassland soils. </w:t>
      </w:r>
      <w:proofErr w:type="spellStart"/>
      <w:proofErr w:type="gramStart"/>
      <w:r w:rsidRPr="004F7E43">
        <w:rPr>
          <w:rFonts w:ascii="Arial" w:hAnsi="Arial" w:cs="Arial"/>
          <w:sz w:val="24"/>
          <w:szCs w:val="24"/>
          <w:lang w:val="en-US"/>
        </w:rPr>
        <w:t>Nutr</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spellStart"/>
      <w:proofErr w:type="gramStart"/>
      <w:r w:rsidRPr="004F7E43">
        <w:rPr>
          <w:rFonts w:ascii="Arial" w:hAnsi="Arial" w:cs="Arial"/>
          <w:sz w:val="24"/>
          <w:szCs w:val="24"/>
          <w:lang w:val="en-US"/>
        </w:rPr>
        <w:t>Cycl</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spellStart"/>
      <w:proofErr w:type="gramStart"/>
      <w:r w:rsidRPr="004F7E43">
        <w:rPr>
          <w:rFonts w:ascii="Arial" w:hAnsi="Arial" w:cs="Arial"/>
          <w:sz w:val="24"/>
          <w:szCs w:val="24"/>
          <w:lang w:val="en-US"/>
        </w:rPr>
        <w:t>Agroecosys</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47: 169-178, 1997.</w:t>
      </w:r>
    </w:p>
    <w:p w:rsidR="002E1789" w:rsidRPr="004F7E43" w:rsidRDefault="007C6A1F" w:rsidP="007C6A1F">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Mazzoncini</w:t>
      </w:r>
      <w:proofErr w:type="spellEnd"/>
      <w:r w:rsidRPr="004F7E43">
        <w:rPr>
          <w:rFonts w:ascii="Arial" w:hAnsi="Arial" w:cs="Arial"/>
          <w:sz w:val="24"/>
          <w:szCs w:val="24"/>
          <w:lang w:val="en-US"/>
        </w:rPr>
        <w:t xml:space="preserve">, M., </w:t>
      </w:r>
      <w:proofErr w:type="spellStart"/>
      <w:r w:rsidRPr="004F7E43">
        <w:rPr>
          <w:rFonts w:ascii="Arial" w:hAnsi="Arial" w:cs="Arial"/>
          <w:sz w:val="24"/>
          <w:szCs w:val="24"/>
          <w:lang w:val="en-US"/>
        </w:rPr>
        <w:t>Sapkota</w:t>
      </w:r>
      <w:proofErr w:type="spellEnd"/>
      <w:r w:rsidRPr="004F7E43">
        <w:rPr>
          <w:rFonts w:ascii="Arial" w:hAnsi="Arial" w:cs="Arial"/>
          <w:sz w:val="24"/>
          <w:szCs w:val="24"/>
          <w:lang w:val="en-US"/>
        </w:rPr>
        <w:t xml:space="preserve">, T. B., </w:t>
      </w:r>
      <w:proofErr w:type="spellStart"/>
      <w:r w:rsidRPr="004F7E43">
        <w:rPr>
          <w:rFonts w:ascii="Arial" w:hAnsi="Arial" w:cs="Arial"/>
          <w:sz w:val="24"/>
          <w:szCs w:val="24"/>
          <w:lang w:val="en-US"/>
        </w:rPr>
        <w:t>Barberi</w:t>
      </w:r>
      <w:proofErr w:type="spellEnd"/>
      <w:r w:rsidRPr="004F7E43">
        <w:rPr>
          <w:rFonts w:ascii="Arial" w:hAnsi="Arial" w:cs="Arial"/>
          <w:sz w:val="24"/>
          <w:szCs w:val="24"/>
          <w:lang w:val="en-US"/>
        </w:rPr>
        <w:t xml:space="preserve">, P., </w:t>
      </w:r>
      <w:proofErr w:type="spellStart"/>
      <w:r w:rsidRPr="004F7E43">
        <w:rPr>
          <w:rFonts w:ascii="Arial" w:hAnsi="Arial" w:cs="Arial"/>
          <w:sz w:val="24"/>
          <w:szCs w:val="24"/>
          <w:lang w:val="en-US"/>
        </w:rPr>
        <w:t>Antichi</w:t>
      </w:r>
      <w:proofErr w:type="spellEnd"/>
      <w:r w:rsidRPr="004F7E43">
        <w:rPr>
          <w:rFonts w:ascii="Arial" w:hAnsi="Arial" w:cs="Arial"/>
          <w:sz w:val="24"/>
          <w:szCs w:val="24"/>
          <w:lang w:val="en-US"/>
        </w:rPr>
        <w:t xml:space="preserve">, D., and </w:t>
      </w:r>
      <w:proofErr w:type="spellStart"/>
      <w:r w:rsidRPr="004F7E43">
        <w:rPr>
          <w:rFonts w:ascii="Arial" w:hAnsi="Arial" w:cs="Arial"/>
          <w:sz w:val="24"/>
          <w:szCs w:val="24"/>
          <w:lang w:val="en-US"/>
        </w:rPr>
        <w:t>Risaliti</w:t>
      </w:r>
      <w:proofErr w:type="spellEnd"/>
      <w:r w:rsidRPr="004F7E43">
        <w:rPr>
          <w:rFonts w:ascii="Arial" w:hAnsi="Arial" w:cs="Arial"/>
          <w:sz w:val="24"/>
          <w:szCs w:val="24"/>
          <w:lang w:val="en-US"/>
        </w:rPr>
        <w:t xml:space="preserve">, R.: Long-term effect of tillage, nitrogen fertilization and cover crops on soil organic carbon and total nitrogen content. </w:t>
      </w:r>
      <w:proofErr w:type="gramStart"/>
      <w:r w:rsidRPr="004F7E43">
        <w:rPr>
          <w:rFonts w:ascii="Arial" w:hAnsi="Arial" w:cs="Arial"/>
          <w:sz w:val="24"/>
          <w:szCs w:val="24"/>
          <w:lang w:val="en-US"/>
        </w:rPr>
        <w:t>Soil Till.</w:t>
      </w:r>
      <w:proofErr w:type="gramEnd"/>
      <w:r w:rsidRPr="004F7E43">
        <w:rPr>
          <w:rFonts w:ascii="Arial" w:hAnsi="Arial" w:cs="Arial"/>
          <w:sz w:val="24"/>
          <w:szCs w:val="24"/>
          <w:lang w:val="en-US"/>
        </w:rPr>
        <w:t xml:space="preserve"> </w:t>
      </w:r>
      <w:proofErr w:type="gramStart"/>
      <w:r w:rsidRPr="004F7E43">
        <w:rPr>
          <w:rFonts w:ascii="Arial" w:hAnsi="Arial" w:cs="Arial"/>
          <w:sz w:val="24"/>
          <w:szCs w:val="24"/>
          <w:lang w:val="en-US"/>
        </w:rPr>
        <w:t>Res., 114 165–174, 2011.</w:t>
      </w:r>
      <w:proofErr w:type="gramEnd"/>
    </w:p>
    <w:p w:rsidR="007C6A1F" w:rsidRPr="004F7E43" w:rsidRDefault="007C6A1F" w:rsidP="007C6A1F">
      <w:pPr>
        <w:spacing w:after="0" w:line="480" w:lineRule="auto"/>
        <w:jc w:val="both"/>
        <w:rPr>
          <w:rFonts w:ascii="Arial" w:hAnsi="Arial" w:cs="Arial"/>
          <w:sz w:val="24"/>
          <w:szCs w:val="24"/>
          <w:lang w:val="en-US"/>
        </w:rPr>
      </w:pPr>
      <w:r w:rsidRPr="004F7E43">
        <w:rPr>
          <w:rFonts w:ascii="Arial" w:hAnsi="Arial" w:cs="Arial"/>
          <w:sz w:val="24"/>
          <w:szCs w:val="24"/>
          <w:lang w:val="en-US"/>
        </w:rPr>
        <w:t>McLaughlin, M. J., Parker, D. R., and Clarke, J. M.: Metals and micronutrients - food safety issues. Field Crop Res., 60, 143-163, 1999.</w:t>
      </w:r>
    </w:p>
    <w:p w:rsidR="007C6A1F" w:rsidRPr="004F7E43" w:rsidRDefault="007C6A1F" w:rsidP="00B42A31">
      <w:pPr>
        <w:spacing w:after="0" w:line="480" w:lineRule="auto"/>
        <w:jc w:val="both"/>
        <w:rPr>
          <w:rFonts w:ascii="Arial" w:hAnsi="Arial" w:cs="Arial"/>
          <w:sz w:val="24"/>
          <w:szCs w:val="24"/>
          <w:lang w:val="en-GB"/>
        </w:rPr>
      </w:pPr>
      <w:proofErr w:type="spellStart"/>
      <w:r w:rsidRPr="004F7E43">
        <w:rPr>
          <w:rFonts w:ascii="Arial" w:hAnsi="Arial" w:cs="Arial"/>
          <w:sz w:val="24"/>
          <w:szCs w:val="24"/>
          <w:lang w:val="en-GB"/>
        </w:rPr>
        <w:t>Messiga</w:t>
      </w:r>
      <w:proofErr w:type="spellEnd"/>
      <w:r w:rsidRPr="004F7E43">
        <w:rPr>
          <w:rFonts w:ascii="Arial" w:hAnsi="Arial" w:cs="Arial"/>
          <w:sz w:val="24"/>
          <w:szCs w:val="24"/>
          <w:lang w:val="en-GB"/>
        </w:rPr>
        <w:t xml:space="preserve">, A. J., </w:t>
      </w:r>
      <w:proofErr w:type="spellStart"/>
      <w:r w:rsidRPr="004F7E43">
        <w:rPr>
          <w:rFonts w:ascii="Arial" w:hAnsi="Arial" w:cs="Arial"/>
          <w:sz w:val="24"/>
          <w:szCs w:val="24"/>
          <w:lang w:val="en-GB"/>
        </w:rPr>
        <w:t>Ziadi</w:t>
      </w:r>
      <w:proofErr w:type="spellEnd"/>
      <w:r w:rsidRPr="004F7E43">
        <w:rPr>
          <w:rFonts w:ascii="Arial" w:hAnsi="Arial" w:cs="Arial"/>
          <w:sz w:val="24"/>
          <w:szCs w:val="24"/>
          <w:lang w:val="en-GB"/>
        </w:rPr>
        <w:t>, N., Belanger, G., and Morel, C.:</w:t>
      </w:r>
      <w:r w:rsidRPr="004F7E43">
        <w:rPr>
          <w:rFonts w:ascii="Arial" w:hAnsi="Arial" w:cs="Arial"/>
          <w:sz w:val="24"/>
          <w:szCs w:val="24"/>
          <w:lang w:val="en-US"/>
        </w:rPr>
        <w:t xml:space="preserve"> Soil nutrients and other major properties in grassland fertilizes with nitrogen and phosphorus. </w:t>
      </w:r>
      <w:r w:rsidRPr="004F7E43">
        <w:rPr>
          <w:rFonts w:ascii="Arial" w:hAnsi="Arial" w:cs="Arial"/>
          <w:sz w:val="24"/>
          <w:szCs w:val="24"/>
          <w:lang w:val="en-GB"/>
        </w:rPr>
        <w:t>Soil Sci. Soc. Am. J., 77:643-652, 2013</w:t>
      </w:r>
      <w:r w:rsidR="002E1789" w:rsidRPr="004F7E43">
        <w:rPr>
          <w:rFonts w:ascii="Arial" w:hAnsi="Arial" w:cs="Arial"/>
          <w:sz w:val="24"/>
          <w:szCs w:val="24"/>
          <w:lang w:val="en-GB"/>
        </w:rPr>
        <w:t>.</w:t>
      </w:r>
    </w:p>
    <w:p w:rsidR="007C6A1F" w:rsidRPr="004F7E43" w:rsidRDefault="007C6A1F" w:rsidP="002E1789">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Nicholson, F. A., Smith, S. R., </w:t>
      </w:r>
      <w:proofErr w:type="spellStart"/>
      <w:r w:rsidRPr="004F7E43">
        <w:rPr>
          <w:rFonts w:ascii="Arial" w:hAnsi="Arial" w:cs="Arial"/>
          <w:sz w:val="24"/>
          <w:szCs w:val="24"/>
          <w:lang w:val="en-US"/>
        </w:rPr>
        <w:t>Alloway</w:t>
      </w:r>
      <w:proofErr w:type="spellEnd"/>
      <w:r w:rsidRPr="004F7E43">
        <w:rPr>
          <w:rFonts w:ascii="Arial" w:hAnsi="Arial" w:cs="Arial"/>
          <w:sz w:val="24"/>
          <w:szCs w:val="24"/>
          <w:lang w:val="en-US"/>
        </w:rPr>
        <w:t xml:space="preserve">, B. J., Carlton-Smith, C., and Chambers, B. J.: An inventory of heavy metals inputs to agricultural soils in England and Wales. Sci. Total </w:t>
      </w:r>
      <w:proofErr w:type="gramStart"/>
      <w:r w:rsidRPr="004F7E43">
        <w:rPr>
          <w:rFonts w:ascii="Arial" w:hAnsi="Arial" w:cs="Arial"/>
          <w:sz w:val="24"/>
          <w:szCs w:val="24"/>
          <w:lang w:val="en-US"/>
        </w:rPr>
        <w:t>Environ.,</w:t>
      </w:r>
      <w:proofErr w:type="gramEnd"/>
      <w:r w:rsidRPr="004F7E43">
        <w:rPr>
          <w:rFonts w:ascii="Arial" w:hAnsi="Arial" w:cs="Arial"/>
          <w:sz w:val="24"/>
          <w:szCs w:val="24"/>
          <w:lang w:val="en-US"/>
        </w:rPr>
        <w:t xml:space="preserve"> 311, 205–219, 2003.</w:t>
      </w:r>
    </w:p>
    <w:p w:rsidR="007C6A1F" w:rsidRPr="004F7E43" w:rsidRDefault="007C6A1F" w:rsidP="002E1789">
      <w:pPr>
        <w:autoSpaceDE w:val="0"/>
        <w:autoSpaceDN w:val="0"/>
        <w:adjustRightInd w:val="0"/>
        <w:spacing w:after="0" w:line="480" w:lineRule="auto"/>
        <w:jc w:val="both"/>
        <w:rPr>
          <w:rFonts w:ascii="Arial" w:hAnsi="Arial" w:cs="Arial"/>
          <w:sz w:val="24"/>
          <w:szCs w:val="24"/>
          <w:lang w:val="en-US"/>
        </w:rPr>
      </w:pPr>
      <w:proofErr w:type="spellStart"/>
      <w:r w:rsidRPr="004F7E43">
        <w:rPr>
          <w:rFonts w:ascii="Arial" w:hAnsi="Arial" w:cs="Arial"/>
          <w:sz w:val="24"/>
          <w:szCs w:val="24"/>
          <w:lang w:val="en-GB"/>
        </w:rPr>
        <w:t>Öztan</w:t>
      </w:r>
      <w:proofErr w:type="spellEnd"/>
      <w:r w:rsidRPr="004F7E43">
        <w:rPr>
          <w:rFonts w:ascii="Arial" w:hAnsi="Arial" w:cs="Arial"/>
          <w:sz w:val="24"/>
          <w:szCs w:val="24"/>
          <w:lang w:val="en-GB"/>
        </w:rPr>
        <w:t xml:space="preserve">, S. and </w:t>
      </w:r>
      <w:proofErr w:type="spellStart"/>
      <w:r w:rsidRPr="004F7E43">
        <w:rPr>
          <w:rFonts w:ascii="Arial" w:hAnsi="Arial" w:cs="Arial"/>
          <w:sz w:val="24"/>
          <w:szCs w:val="24"/>
          <w:lang w:val="en-GB"/>
        </w:rPr>
        <w:t>Düring</w:t>
      </w:r>
      <w:proofErr w:type="spellEnd"/>
      <w:r w:rsidRPr="004F7E43">
        <w:rPr>
          <w:rFonts w:ascii="Arial" w:hAnsi="Arial" w:cs="Arial"/>
          <w:sz w:val="24"/>
          <w:szCs w:val="24"/>
          <w:lang w:val="en-GB"/>
        </w:rPr>
        <w:t>, R-A.:</w:t>
      </w:r>
      <w:r w:rsidRPr="004F7E43">
        <w:rPr>
          <w:rFonts w:ascii="Arial" w:hAnsi="Arial" w:cs="Arial"/>
          <w:sz w:val="24"/>
          <w:szCs w:val="24"/>
          <w:lang w:val="en-US"/>
        </w:rPr>
        <w:t xml:space="preserve"> Microwave assisted EDTA extraction</w:t>
      </w:r>
      <w:r w:rsidRPr="004F7E43">
        <w:rPr>
          <w:rFonts w:ascii="Arial" w:hAnsi="Arial" w:cs="Arial"/>
          <w:sz w:val="24"/>
          <w:szCs w:val="24"/>
          <w:lang w:val="en-US"/>
        </w:rPr>
        <w:noBreakHyphen/>
        <w:t xml:space="preserve">determination of pseudo total contents of distinct trace elements in solid environmental matrices. </w:t>
      </w:r>
      <w:proofErr w:type="spellStart"/>
      <w:proofErr w:type="gramStart"/>
      <w:r w:rsidRPr="004F7E43">
        <w:rPr>
          <w:rFonts w:ascii="Arial" w:hAnsi="Arial" w:cs="Arial"/>
          <w:sz w:val="24"/>
          <w:szCs w:val="24"/>
          <w:lang w:val="en-GB"/>
        </w:rPr>
        <w:t>Talanta</w:t>
      </w:r>
      <w:proofErr w:type="spellEnd"/>
      <w:r w:rsidRPr="004F7E43">
        <w:rPr>
          <w:rFonts w:ascii="Arial" w:hAnsi="Arial" w:cs="Arial"/>
          <w:sz w:val="24"/>
          <w:szCs w:val="24"/>
          <w:lang w:val="en-GB"/>
        </w:rPr>
        <w:t>, 99, 594-602, 2012.</w:t>
      </w:r>
      <w:proofErr w:type="gramEnd"/>
    </w:p>
    <w:p w:rsidR="00B42A31" w:rsidRPr="004F7E43" w:rsidRDefault="00B42A31" w:rsidP="00B42A31">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Papafilippaki</w:t>
      </w:r>
      <w:proofErr w:type="spellEnd"/>
      <w:r w:rsidRPr="004F7E43">
        <w:rPr>
          <w:rFonts w:ascii="Arial" w:hAnsi="Arial" w:cs="Arial"/>
          <w:sz w:val="24"/>
          <w:szCs w:val="24"/>
          <w:lang w:val="en-US"/>
        </w:rPr>
        <w:t xml:space="preserve">, A., </w:t>
      </w:r>
      <w:proofErr w:type="spellStart"/>
      <w:r w:rsidRPr="004F7E43">
        <w:rPr>
          <w:rFonts w:ascii="Arial" w:hAnsi="Arial" w:cs="Arial"/>
          <w:sz w:val="24"/>
          <w:szCs w:val="24"/>
          <w:lang w:val="en-US"/>
        </w:rPr>
        <w:t>Gaparato</w:t>
      </w:r>
      <w:proofErr w:type="spellEnd"/>
      <w:r w:rsidRPr="004F7E43">
        <w:rPr>
          <w:rFonts w:ascii="Arial" w:hAnsi="Arial" w:cs="Arial"/>
          <w:sz w:val="24"/>
          <w:szCs w:val="24"/>
          <w:lang w:val="en-US"/>
        </w:rPr>
        <w:t xml:space="preserve">, D., </w:t>
      </w:r>
      <w:proofErr w:type="spellStart"/>
      <w:r w:rsidRPr="004F7E43">
        <w:rPr>
          <w:rFonts w:ascii="Arial" w:hAnsi="Arial" w:cs="Arial"/>
          <w:sz w:val="24"/>
          <w:szCs w:val="24"/>
          <w:lang w:val="en-US"/>
        </w:rPr>
        <w:t>Haidouti</w:t>
      </w:r>
      <w:proofErr w:type="spellEnd"/>
      <w:r w:rsidRPr="004F7E43">
        <w:rPr>
          <w:rFonts w:ascii="Arial" w:hAnsi="Arial" w:cs="Arial"/>
          <w:sz w:val="24"/>
          <w:szCs w:val="24"/>
          <w:lang w:val="en-US"/>
        </w:rPr>
        <w:t xml:space="preserve">, S., and </w:t>
      </w:r>
      <w:proofErr w:type="spellStart"/>
      <w:r w:rsidRPr="004F7E43">
        <w:rPr>
          <w:rFonts w:ascii="Arial" w:hAnsi="Arial" w:cs="Arial"/>
          <w:sz w:val="24"/>
          <w:szCs w:val="24"/>
          <w:lang w:val="en-US"/>
        </w:rPr>
        <w:t>Stavroulakis</w:t>
      </w:r>
      <w:proofErr w:type="spellEnd"/>
      <w:r w:rsidRPr="004F7E43">
        <w:rPr>
          <w:rFonts w:ascii="Arial" w:hAnsi="Arial" w:cs="Arial"/>
          <w:sz w:val="24"/>
          <w:szCs w:val="24"/>
          <w:lang w:val="en-US"/>
        </w:rPr>
        <w:t xml:space="preserve">, G.: Total and Bioavailable forms of Cu, Zn, </w:t>
      </w:r>
      <w:proofErr w:type="spellStart"/>
      <w:r w:rsidRPr="004F7E43">
        <w:rPr>
          <w:rFonts w:ascii="Arial" w:hAnsi="Arial" w:cs="Arial"/>
          <w:sz w:val="24"/>
          <w:szCs w:val="24"/>
          <w:lang w:val="en-US"/>
        </w:rPr>
        <w:t>Pb</w:t>
      </w:r>
      <w:proofErr w:type="spellEnd"/>
      <w:r w:rsidRPr="004F7E43">
        <w:rPr>
          <w:rFonts w:ascii="Arial" w:hAnsi="Arial" w:cs="Arial"/>
          <w:sz w:val="24"/>
          <w:szCs w:val="24"/>
          <w:lang w:val="en-US"/>
        </w:rPr>
        <w:t xml:space="preserve"> and Cr in Agricultural soils: A Study from the </w:t>
      </w:r>
      <w:r w:rsidRPr="004F7E43">
        <w:rPr>
          <w:rFonts w:ascii="Arial" w:hAnsi="Arial" w:cs="Arial"/>
          <w:sz w:val="24"/>
          <w:szCs w:val="24"/>
          <w:lang w:val="en-US"/>
        </w:rPr>
        <w:lastRenderedPageBreak/>
        <w:t xml:space="preserve">Hydrological Basin of </w:t>
      </w:r>
      <w:proofErr w:type="spellStart"/>
      <w:r w:rsidRPr="004F7E43">
        <w:rPr>
          <w:rFonts w:ascii="Arial" w:hAnsi="Arial" w:cs="Arial"/>
          <w:sz w:val="24"/>
          <w:szCs w:val="24"/>
          <w:lang w:val="en-US"/>
        </w:rPr>
        <w:t>Keritis</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lang w:val="en-US"/>
        </w:rPr>
        <w:t>Chania</w:t>
      </w:r>
      <w:proofErr w:type="spellEnd"/>
      <w:r w:rsidRPr="004F7E43">
        <w:rPr>
          <w:rFonts w:ascii="Arial" w:hAnsi="Arial" w:cs="Arial"/>
          <w:sz w:val="24"/>
          <w:szCs w:val="24"/>
          <w:lang w:val="en-US"/>
        </w:rPr>
        <w:t xml:space="preserve">, Greece. </w:t>
      </w:r>
      <w:proofErr w:type="gramStart"/>
      <w:r w:rsidRPr="004F7E43">
        <w:rPr>
          <w:rFonts w:ascii="Arial" w:hAnsi="Arial" w:cs="Arial"/>
          <w:sz w:val="24"/>
          <w:szCs w:val="24"/>
          <w:lang w:val="en-US"/>
        </w:rPr>
        <w:t>Global NEST Journal, 9 (3), 201-206, 2007.</w:t>
      </w:r>
      <w:proofErr w:type="gramEnd"/>
    </w:p>
    <w:p w:rsidR="00B42A31" w:rsidRPr="004F7E43" w:rsidRDefault="002E1789" w:rsidP="002E1789">
      <w:pPr>
        <w:autoSpaceDE w:val="0"/>
        <w:autoSpaceDN w:val="0"/>
        <w:adjustRightInd w:val="0"/>
        <w:spacing w:after="0" w:line="480" w:lineRule="auto"/>
        <w:jc w:val="both"/>
        <w:rPr>
          <w:rFonts w:ascii="Arial" w:hAnsi="Arial" w:cs="Arial"/>
          <w:sz w:val="24"/>
          <w:szCs w:val="24"/>
          <w:lang w:val="en-GB"/>
        </w:rPr>
      </w:pPr>
      <w:proofErr w:type="spellStart"/>
      <w:r w:rsidRPr="004F7E43">
        <w:rPr>
          <w:rFonts w:ascii="Arial" w:hAnsi="Arial" w:cs="Arial"/>
          <w:sz w:val="24"/>
          <w:szCs w:val="24"/>
          <w:lang w:val="en-GB"/>
        </w:rPr>
        <w:t>Puschenreiter</w:t>
      </w:r>
      <w:proofErr w:type="spellEnd"/>
      <w:r w:rsidRPr="004F7E43">
        <w:rPr>
          <w:rFonts w:ascii="Arial" w:hAnsi="Arial" w:cs="Arial"/>
          <w:sz w:val="24"/>
          <w:szCs w:val="24"/>
          <w:lang w:val="en-GB"/>
        </w:rPr>
        <w:t xml:space="preserve">, M. and </w:t>
      </w:r>
      <w:proofErr w:type="spellStart"/>
      <w:r w:rsidRPr="004F7E43">
        <w:rPr>
          <w:rFonts w:ascii="Arial" w:hAnsi="Arial" w:cs="Arial"/>
          <w:sz w:val="24"/>
          <w:szCs w:val="24"/>
          <w:lang w:val="en-GB"/>
        </w:rPr>
        <w:t>Horak</w:t>
      </w:r>
      <w:proofErr w:type="spellEnd"/>
      <w:r w:rsidRPr="004F7E43">
        <w:rPr>
          <w:rFonts w:ascii="Arial" w:hAnsi="Arial" w:cs="Arial"/>
          <w:sz w:val="24"/>
          <w:szCs w:val="24"/>
          <w:lang w:val="en-GB"/>
        </w:rPr>
        <w:t xml:space="preserve">, O.: </w:t>
      </w:r>
      <w:r w:rsidRPr="004F7E43">
        <w:rPr>
          <w:rFonts w:ascii="Arial" w:hAnsi="Arial" w:cs="Arial"/>
          <w:sz w:val="24"/>
          <w:szCs w:val="24"/>
          <w:lang w:val="en-US"/>
        </w:rPr>
        <w:t xml:space="preserve">Influence of different soil parameters on the transfer factor soil to plant of Cd, Cu and Zn for wheat and rye. </w:t>
      </w:r>
      <w:r w:rsidRPr="004F7E43">
        <w:rPr>
          <w:rFonts w:ascii="Arial" w:hAnsi="Arial" w:cs="Arial"/>
          <w:sz w:val="24"/>
          <w:szCs w:val="24"/>
          <w:lang w:val="en-GB"/>
        </w:rPr>
        <w:t xml:space="preserve">Die </w:t>
      </w:r>
      <w:proofErr w:type="spellStart"/>
      <w:r w:rsidRPr="004F7E43">
        <w:rPr>
          <w:rFonts w:ascii="Arial" w:hAnsi="Arial" w:cs="Arial"/>
          <w:sz w:val="24"/>
          <w:szCs w:val="24"/>
          <w:lang w:val="en-GB"/>
        </w:rPr>
        <w:t>Bodenkultur</w:t>
      </w:r>
      <w:proofErr w:type="spellEnd"/>
      <w:r w:rsidRPr="004F7E43">
        <w:rPr>
          <w:rFonts w:ascii="Arial" w:hAnsi="Arial" w:cs="Arial"/>
          <w:sz w:val="24"/>
          <w:szCs w:val="24"/>
          <w:lang w:val="en-GB"/>
        </w:rPr>
        <w:t xml:space="preserve">. </w:t>
      </w:r>
      <w:proofErr w:type="gramStart"/>
      <w:r w:rsidRPr="004F7E43">
        <w:rPr>
          <w:rFonts w:ascii="Arial" w:hAnsi="Arial" w:cs="Arial"/>
          <w:sz w:val="24"/>
          <w:szCs w:val="24"/>
          <w:lang w:val="en-GB"/>
        </w:rPr>
        <w:t>51 (1) 3-10, 2000.</w:t>
      </w:r>
      <w:proofErr w:type="gramEnd"/>
    </w:p>
    <w:p w:rsidR="001A5974" w:rsidRPr="004F7E43" w:rsidRDefault="001A5974" w:rsidP="002E1789">
      <w:pPr>
        <w:autoSpaceDE w:val="0"/>
        <w:autoSpaceDN w:val="0"/>
        <w:adjustRightInd w:val="0"/>
        <w:spacing w:after="0" w:line="480" w:lineRule="auto"/>
        <w:jc w:val="both"/>
        <w:rPr>
          <w:rFonts w:ascii="Arial" w:hAnsi="Arial" w:cs="Arial"/>
          <w:sz w:val="24"/>
          <w:szCs w:val="24"/>
          <w:lang w:val="en-GB"/>
        </w:rPr>
      </w:pPr>
      <w:proofErr w:type="spellStart"/>
      <w:r w:rsidRPr="004F7E43">
        <w:rPr>
          <w:rFonts w:ascii="Arial" w:hAnsi="Arial" w:cs="Arial"/>
          <w:sz w:val="24"/>
          <w:szCs w:val="24"/>
          <w:lang w:val="en-GB"/>
        </w:rPr>
        <w:t>Radulov</w:t>
      </w:r>
      <w:proofErr w:type="spellEnd"/>
      <w:r w:rsidRPr="004F7E43">
        <w:rPr>
          <w:rFonts w:ascii="Arial" w:hAnsi="Arial" w:cs="Arial"/>
          <w:sz w:val="24"/>
          <w:szCs w:val="24"/>
          <w:lang w:val="en-GB"/>
        </w:rPr>
        <w:t xml:space="preserve">, I., </w:t>
      </w:r>
      <w:proofErr w:type="spellStart"/>
      <w:r w:rsidRPr="004F7E43">
        <w:rPr>
          <w:rFonts w:ascii="Arial" w:hAnsi="Arial" w:cs="Arial"/>
          <w:sz w:val="24"/>
          <w:szCs w:val="24"/>
          <w:lang w:val="en-GB"/>
        </w:rPr>
        <w:t>Berbecea</w:t>
      </w:r>
      <w:proofErr w:type="spellEnd"/>
      <w:r w:rsidRPr="004F7E43">
        <w:rPr>
          <w:rFonts w:ascii="Arial" w:hAnsi="Arial" w:cs="Arial"/>
          <w:sz w:val="24"/>
          <w:szCs w:val="24"/>
          <w:lang w:val="en-GB"/>
        </w:rPr>
        <w:t xml:space="preserve">, A., Sala, F., Crista, F., and </w:t>
      </w:r>
      <w:proofErr w:type="spellStart"/>
      <w:r w:rsidRPr="004F7E43">
        <w:rPr>
          <w:rFonts w:ascii="Arial" w:hAnsi="Arial" w:cs="Arial"/>
          <w:sz w:val="24"/>
          <w:szCs w:val="24"/>
          <w:lang w:val="en-GB"/>
        </w:rPr>
        <w:t>Lato</w:t>
      </w:r>
      <w:proofErr w:type="spellEnd"/>
      <w:r w:rsidRPr="004F7E43">
        <w:rPr>
          <w:rFonts w:ascii="Arial" w:hAnsi="Arial" w:cs="Arial"/>
          <w:sz w:val="24"/>
          <w:szCs w:val="24"/>
          <w:lang w:val="en-GB"/>
        </w:rPr>
        <w:t xml:space="preserve">, A.: Mineral fertilization influence on soil pH, cationic exchange capacity and nutrient content. </w:t>
      </w:r>
      <w:proofErr w:type="gramStart"/>
      <w:r w:rsidRPr="004F7E43">
        <w:rPr>
          <w:rFonts w:ascii="Arial" w:hAnsi="Arial" w:cs="Arial"/>
          <w:sz w:val="24"/>
          <w:szCs w:val="24"/>
          <w:lang w:val="en-GB"/>
        </w:rPr>
        <w:t>Res. J. Agric. Sci., 43 (3), 2011.</w:t>
      </w:r>
      <w:proofErr w:type="gramEnd"/>
    </w:p>
    <w:p w:rsidR="002E1789" w:rsidRPr="004F7E43" w:rsidRDefault="007C6A1F" w:rsidP="009E1E34">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Rashidi</w:t>
      </w:r>
      <w:proofErr w:type="spellEnd"/>
      <w:r w:rsidRPr="004F7E43">
        <w:rPr>
          <w:rFonts w:ascii="Arial" w:hAnsi="Arial" w:cs="Arial"/>
          <w:sz w:val="24"/>
          <w:szCs w:val="24"/>
          <w:lang w:val="en-US"/>
        </w:rPr>
        <w:t xml:space="preserve">, M. and </w:t>
      </w:r>
      <w:proofErr w:type="spellStart"/>
      <w:r w:rsidRPr="004F7E43">
        <w:rPr>
          <w:rFonts w:ascii="Arial" w:hAnsi="Arial" w:cs="Arial"/>
          <w:sz w:val="24"/>
          <w:szCs w:val="24"/>
          <w:lang w:val="en-US"/>
        </w:rPr>
        <w:t>Seilsepour</w:t>
      </w:r>
      <w:proofErr w:type="spellEnd"/>
      <w:r w:rsidRPr="004F7E43">
        <w:rPr>
          <w:rFonts w:ascii="Arial" w:hAnsi="Arial" w:cs="Arial"/>
          <w:sz w:val="24"/>
          <w:szCs w:val="24"/>
          <w:lang w:val="en-US"/>
        </w:rPr>
        <w:t xml:space="preserve">, M.: Modelling of soil </w:t>
      </w:r>
      <w:proofErr w:type="spellStart"/>
      <w:r w:rsidRPr="004F7E43">
        <w:rPr>
          <w:rFonts w:ascii="Arial" w:hAnsi="Arial" w:cs="Arial"/>
          <w:sz w:val="24"/>
          <w:szCs w:val="24"/>
          <w:lang w:val="en-US"/>
        </w:rPr>
        <w:t>cation</w:t>
      </w:r>
      <w:proofErr w:type="spellEnd"/>
      <w:r w:rsidRPr="004F7E43">
        <w:rPr>
          <w:rFonts w:ascii="Arial" w:hAnsi="Arial" w:cs="Arial"/>
          <w:sz w:val="24"/>
          <w:szCs w:val="24"/>
          <w:lang w:val="en-US"/>
        </w:rPr>
        <w:t xml:space="preserve"> exchange capacity based on soil organic carbon. ARPN J. </w:t>
      </w:r>
      <w:proofErr w:type="spellStart"/>
      <w:r w:rsidRPr="004F7E43">
        <w:rPr>
          <w:rFonts w:ascii="Arial" w:hAnsi="Arial" w:cs="Arial"/>
          <w:sz w:val="24"/>
          <w:szCs w:val="24"/>
          <w:lang w:val="en-US"/>
        </w:rPr>
        <w:t>Agr</w:t>
      </w:r>
      <w:proofErr w:type="spellEnd"/>
      <w:r w:rsidRPr="004F7E43">
        <w:rPr>
          <w:rFonts w:ascii="Arial" w:hAnsi="Arial" w:cs="Arial"/>
          <w:sz w:val="24"/>
          <w:szCs w:val="24"/>
          <w:lang w:val="en-US"/>
        </w:rPr>
        <w:t xml:space="preserve">. </w:t>
      </w:r>
      <w:proofErr w:type="gramStart"/>
      <w:r w:rsidRPr="004F7E43">
        <w:rPr>
          <w:rFonts w:ascii="Arial" w:hAnsi="Arial" w:cs="Arial"/>
          <w:sz w:val="24"/>
          <w:szCs w:val="24"/>
          <w:lang w:val="en-US"/>
        </w:rPr>
        <w:t>Bio.</w:t>
      </w:r>
      <w:proofErr w:type="gramEnd"/>
      <w:r w:rsidRPr="004F7E43">
        <w:rPr>
          <w:rFonts w:ascii="Arial" w:hAnsi="Arial" w:cs="Arial"/>
          <w:sz w:val="24"/>
          <w:szCs w:val="24"/>
          <w:lang w:val="en-US"/>
        </w:rPr>
        <w:t xml:space="preserve"> </w:t>
      </w:r>
      <w:proofErr w:type="gramStart"/>
      <w:r w:rsidRPr="004F7E43">
        <w:rPr>
          <w:rFonts w:ascii="Arial" w:hAnsi="Arial" w:cs="Arial"/>
          <w:sz w:val="24"/>
          <w:szCs w:val="24"/>
          <w:lang w:val="en-US"/>
        </w:rPr>
        <w:t>Sci., 3 (4) 41-45, 2008.</w:t>
      </w:r>
      <w:proofErr w:type="gramEnd"/>
    </w:p>
    <w:p w:rsidR="007C6A1F" w:rsidRPr="004F7E43" w:rsidRDefault="00B42A31" w:rsidP="009E1E34">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GB"/>
        </w:rPr>
        <w:t>Raskin</w:t>
      </w:r>
      <w:proofErr w:type="spellEnd"/>
      <w:r w:rsidRPr="004F7E43">
        <w:rPr>
          <w:rFonts w:ascii="Arial" w:hAnsi="Arial" w:cs="Arial"/>
          <w:sz w:val="24"/>
          <w:szCs w:val="24"/>
          <w:lang w:val="en-GB"/>
        </w:rPr>
        <w:t xml:space="preserve">, I., Kumar, P. B. A. N., </w:t>
      </w:r>
      <w:proofErr w:type="spellStart"/>
      <w:r w:rsidRPr="004F7E43">
        <w:rPr>
          <w:rFonts w:ascii="Arial" w:hAnsi="Arial" w:cs="Arial"/>
          <w:sz w:val="24"/>
          <w:szCs w:val="24"/>
          <w:lang w:val="en-GB"/>
        </w:rPr>
        <w:t>Dushenkov</w:t>
      </w:r>
      <w:proofErr w:type="spellEnd"/>
      <w:r w:rsidRPr="004F7E43">
        <w:rPr>
          <w:rFonts w:ascii="Arial" w:hAnsi="Arial" w:cs="Arial"/>
          <w:sz w:val="24"/>
          <w:szCs w:val="24"/>
          <w:lang w:val="en-GB"/>
        </w:rPr>
        <w:t>, S., and Salt, D. E.</w:t>
      </w:r>
      <w:r w:rsidRPr="004F7E43">
        <w:rPr>
          <w:rFonts w:ascii="Arial" w:hAnsi="Arial" w:cs="Arial"/>
          <w:sz w:val="24"/>
          <w:szCs w:val="24"/>
          <w:lang w:val="en-US"/>
        </w:rPr>
        <w:t xml:space="preserve">: </w:t>
      </w:r>
      <w:proofErr w:type="spellStart"/>
      <w:r w:rsidRPr="004F7E43">
        <w:rPr>
          <w:rFonts w:ascii="Arial" w:hAnsi="Arial" w:cs="Arial"/>
          <w:sz w:val="24"/>
          <w:szCs w:val="24"/>
          <w:lang w:val="en-US"/>
        </w:rPr>
        <w:t>Bioconcentration</w:t>
      </w:r>
      <w:proofErr w:type="spellEnd"/>
      <w:r w:rsidRPr="004F7E43">
        <w:rPr>
          <w:rFonts w:ascii="Arial" w:hAnsi="Arial" w:cs="Arial"/>
          <w:sz w:val="24"/>
          <w:szCs w:val="24"/>
          <w:lang w:val="en-US"/>
        </w:rPr>
        <w:t xml:space="preserve"> of heavy metals by plants. Current Opinion in Biotechnology, 5: 285-290, 1994.</w:t>
      </w:r>
    </w:p>
    <w:p w:rsidR="002E1789" w:rsidRPr="004F7E43" w:rsidRDefault="002E1789" w:rsidP="002E1789">
      <w:pPr>
        <w:autoSpaceDE w:val="0"/>
        <w:autoSpaceDN w:val="0"/>
        <w:adjustRightInd w:val="0"/>
        <w:spacing w:after="0" w:line="480" w:lineRule="auto"/>
        <w:jc w:val="both"/>
        <w:rPr>
          <w:rFonts w:ascii="Arial" w:hAnsi="Arial" w:cs="Arial"/>
          <w:sz w:val="24"/>
          <w:szCs w:val="24"/>
          <w:lang w:val="en-GB"/>
        </w:rPr>
      </w:pPr>
      <w:proofErr w:type="spellStart"/>
      <w:r w:rsidRPr="004F7E43">
        <w:rPr>
          <w:rFonts w:ascii="Arial" w:hAnsi="Arial" w:cs="Arial"/>
          <w:sz w:val="24"/>
          <w:szCs w:val="24"/>
          <w:lang w:val="en-GB"/>
        </w:rPr>
        <w:t>Rasool</w:t>
      </w:r>
      <w:proofErr w:type="spellEnd"/>
      <w:r w:rsidRPr="004F7E43">
        <w:rPr>
          <w:rFonts w:ascii="Arial" w:hAnsi="Arial" w:cs="Arial"/>
          <w:sz w:val="24"/>
          <w:szCs w:val="24"/>
          <w:lang w:val="en-GB"/>
        </w:rPr>
        <w:t xml:space="preserve">, R. </w:t>
      </w:r>
      <w:proofErr w:type="spellStart"/>
      <w:r w:rsidRPr="004F7E43">
        <w:rPr>
          <w:rFonts w:ascii="Arial" w:hAnsi="Arial" w:cs="Arial"/>
          <w:sz w:val="24"/>
          <w:szCs w:val="24"/>
          <w:lang w:val="en-GB"/>
        </w:rPr>
        <w:t>Kukal</w:t>
      </w:r>
      <w:proofErr w:type="spellEnd"/>
      <w:r w:rsidRPr="004F7E43">
        <w:rPr>
          <w:rFonts w:ascii="Arial" w:hAnsi="Arial" w:cs="Arial"/>
          <w:sz w:val="24"/>
          <w:szCs w:val="24"/>
          <w:lang w:val="en-GB"/>
        </w:rPr>
        <w:t xml:space="preserve">, S. S., and </w:t>
      </w:r>
      <w:proofErr w:type="spellStart"/>
      <w:r w:rsidRPr="004F7E43">
        <w:rPr>
          <w:rFonts w:ascii="Arial" w:hAnsi="Arial" w:cs="Arial"/>
          <w:sz w:val="24"/>
          <w:szCs w:val="24"/>
          <w:lang w:val="en-GB"/>
        </w:rPr>
        <w:t>Hira</w:t>
      </w:r>
      <w:proofErr w:type="spellEnd"/>
      <w:r w:rsidRPr="004F7E43">
        <w:rPr>
          <w:rFonts w:ascii="Arial" w:hAnsi="Arial" w:cs="Arial"/>
          <w:sz w:val="24"/>
          <w:szCs w:val="24"/>
          <w:lang w:val="en-GB"/>
        </w:rPr>
        <w:t xml:space="preserve">, G. S.: Soil organic carbon and physical properties as affected by long-term application of FYM and inorganic fertilizers in maize–wheat system. </w:t>
      </w:r>
      <w:proofErr w:type="gramStart"/>
      <w:r w:rsidRPr="004F7E43">
        <w:rPr>
          <w:rFonts w:ascii="Arial" w:hAnsi="Arial" w:cs="Arial"/>
          <w:sz w:val="24"/>
          <w:szCs w:val="24"/>
          <w:lang w:val="en-GB"/>
        </w:rPr>
        <w:t>Soil Till.</w:t>
      </w:r>
      <w:proofErr w:type="gramEnd"/>
      <w:r w:rsidRPr="004F7E43">
        <w:rPr>
          <w:rFonts w:ascii="Arial" w:hAnsi="Arial" w:cs="Arial"/>
          <w:sz w:val="24"/>
          <w:szCs w:val="24"/>
          <w:lang w:val="en-GB"/>
        </w:rPr>
        <w:t xml:space="preserve"> </w:t>
      </w:r>
      <w:proofErr w:type="gramStart"/>
      <w:r w:rsidRPr="004F7E43">
        <w:rPr>
          <w:rFonts w:ascii="Arial" w:hAnsi="Arial" w:cs="Arial"/>
          <w:sz w:val="24"/>
          <w:szCs w:val="24"/>
          <w:lang w:val="en-GB"/>
        </w:rPr>
        <w:t>Res. 101, 31–36, 2008.</w:t>
      </w:r>
      <w:proofErr w:type="gramEnd"/>
    </w:p>
    <w:p w:rsidR="002E1789" w:rsidRPr="004F7E43" w:rsidRDefault="007C6A1F" w:rsidP="009E1E34">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Raun</w:t>
      </w:r>
      <w:proofErr w:type="spellEnd"/>
      <w:r w:rsidRPr="004F7E43">
        <w:rPr>
          <w:rFonts w:ascii="Arial" w:hAnsi="Arial" w:cs="Arial"/>
          <w:sz w:val="24"/>
          <w:szCs w:val="24"/>
          <w:lang w:val="en-US"/>
        </w:rPr>
        <w:t xml:space="preserve">, W. R., Johnson, G. V., Phillips, S. B., and </w:t>
      </w:r>
      <w:proofErr w:type="spellStart"/>
      <w:r w:rsidRPr="004F7E43">
        <w:rPr>
          <w:rFonts w:ascii="Arial" w:hAnsi="Arial" w:cs="Arial"/>
          <w:sz w:val="24"/>
          <w:szCs w:val="24"/>
          <w:lang w:val="en-US"/>
        </w:rPr>
        <w:t>Westerman</w:t>
      </w:r>
      <w:proofErr w:type="spellEnd"/>
      <w:r w:rsidRPr="004F7E43">
        <w:rPr>
          <w:rFonts w:ascii="Arial" w:hAnsi="Arial" w:cs="Arial"/>
          <w:sz w:val="24"/>
          <w:szCs w:val="24"/>
          <w:lang w:val="en-US"/>
        </w:rPr>
        <w:t xml:space="preserve">, R. L.: Effect of long-term N fertilization on soil organic C and total N in continuous wheat under conventional tillage in Oklahoma. </w:t>
      </w:r>
      <w:proofErr w:type="gramStart"/>
      <w:r w:rsidRPr="004F7E43">
        <w:rPr>
          <w:rFonts w:ascii="Arial" w:hAnsi="Arial" w:cs="Arial"/>
          <w:sz w:val="24"/>
          <w:szCs w:val="24"/>
          <w:lang w:val="en-US"/>
        </w:rPr>
        <w:t>Soil Till.</w:t>
      </w:r>
      <w:proofErr w:type="gramEnd"/>
      <w:r w:rsidRPr="004F7E43">
        <w:rPr>
          <w:rFonts w:ascii="Arial" w:hAnsi="Arial" w:cs="Arial"/>
          <w:sz w:val="24"/>
          <w:szCs w:val="24"/>
          <w:lang w:val="en-US"/>
        </w:rPr>
        <w:t xml:space="preserve"> </w:t>
      </w:r>
      <w:proofErr w:type="gramStart"/>
      <w:r w:rsidRPr="004F7E43">
        <w:rPr>
          <w:rFonts w:ascii="Arial" w:hAnsi="Arial" w:cs="Arial"/>
          <w:sz w:val="24"/>
          <w:szCs w:val="24"/>
          <w:lang w:val="en-US"/>
        </w:rPr>
        <w:t>Res., 47 323-330, 1998.</w:t>
      </w:r>
      <w:proofErr w:type="gramEnd"/>
    </w:p>
    <w:p w:rsidR="00B42A31" w:rsidRPr="004F7E43" w:rsidRDefault="009E1E34" w:rsidP="002E32FE">
      <w:pPr>
        <w:spacing w:after="0" w:line="480" w:lineRule="auto"/>
        <w:jc w:val="both"/>
        <w:rPr>
          <w:rFonts w:ascii="Arial" w:hAnsi="Arial" w:cs="Arial"/>
          <w:sz w:val="24"/>
          <w:szCs w:val="24"/>
          <w:lang w:val="en-US"/>
        </w:rPr>
      </w:pPr>
      <w:proofErr w:type="gramStart"/>
      <w:r w:rsidRPr="004F7E43">
        <w:rPr>
          <w:rFonts w:ascii="Arial" w:hAnsi="Arial" w:cs="Arial"/>
          <w:sz w:val="24"/>
          <w:szCs w:val="24"/>
          <w:lang w:val="en-US"/>
        </w:rPr>
        <w:t>Raven,</w:t>
      </w:r>
      <w:proofErr w:type="gramEnd"/>
      <w:r w:rsidRPr="004F7E43">
        <w:rPr>
          <w:rFonts w:ascii="Arial" w:hAnsi="Arial" w:cs="Arial"/>
          <w:sz w:val="24"/>
          <w:szCs w:val="24"/>
          <w:lang w:val="en-US"/>
        </w:rPr>
        <w:t xml:space="preserve"> K. P., Reynolds, J. W., and </w:t>
      </w:r>
      <w:proofErr w:type="spellStart"/>
      <w:r w:rsidRPr="004F7E43">
        <w:rPr>
          <w:rFonts w:ascii="Arial" w:hAnsi="Arial" w:cs="Arial"/>
          <w:sz w:val="24"/>
          <w:szCs w:val="24"/>
          <w:lang w:val="en-US"/>
        </w:rPr>
        <w:t>Loeppert</w:t>
      </w:r>
      <w:proofErr w:type="spellEnd"/>
      <w:r w:rsidRPr="004F7E43">
        <w:rPr>
          <w:rFonts w:ascii="Arial" w:hAnsi="Arial" w:cs="Arial"/>
          <w:sz w:val="24"/>
          <w:szCs w:val="24"/>
          <w:lang w:val="en-US"/>
        </w:rPr>
        <w:t xml:space="preserve">, R. H.: Trace Element Analyses of Fertilizers and Soil Amendments by Axial-View Inductively-Coupled Plasma Atomic Emission Spectrophotometry. </w:t>
      </w:r>
      <w:proofErr w:type="spellStart"/>
      <w:proofErr w:type="gramStart"/>
      <w:r w:rsidRPr="004F7E43">
        <w:rPr>
          <w:rFonts w:ascii="Arial" w:hAnsi="Arial" w:cs="Arial"/>
          <w:sz w:val="24"/>
          <w:szCs w:val="24"/>
          <w:lang w:val="en-US"/>
        </w:rPr>
        <w:t>Commun</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gramStart"/>
      <w:r w:rsidRPr="004F7E43">
        <w:rPr>
          <w:rFonts w:ascii="Arial" w:hAnsi="Arial" w:cs="Arial"/>
          <w:sz w:val="24"/>
          <w:szCs w:val="24"/>
          <w:lang w:val="en-US"/>
        </w:rPr>
        <w:t xml:space="preserve">Soil Sci. Plant Anal., 28(3-5), 237-257, </w:t>
      </w:r>
      <w:r w:rsidR="002E1789" w:rsidRPr="004F7E43">
        <w:rPr>
          <w:rFonts w:ascii="Arial" w:hAnsi="Arial" w:cs="Arial"/>
          <w:sz w:val="24"/>
          <w:szCs w:val="24"/>
          <w:lang w:val="en-US"/>
        </w:rPr>
        <w:t>1997.</w:t>
      </w:r>
      <w:proofErr w:type="gramEnd"/>
      <w:r w:rsidR="002E1789" w:rsidRPr="004F7E43">
        <w:rPr>
          <w:rFonts w:ascii="Arial" w:hAnsi="Arial" w:cs="Arial"/>
          <w:sz w:val="24"/>
          <w:szCs w:val="24"/>
          <w:lang w:val="en-US"/>
        </w:rPr>
        <w:t xml:space="preserve"> </w:t>
      </w:r>
    </w:p>
    <w:p w:rsidR="001A5974" w:rsidRPr="004F7E43" w:rsidRDefault="001A5974" w:rsidP="002E32FE">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Ritchie, G. S. P. and Dolling, P. J.: The role of organic matter in soil acidification. </w:t>
      </w:r>
      <w:proofErr w:type="spellStart"/>
      <w:proofErr w:type="gramStart"/>
      <w:r w:rsidRPr="004F7E43">
        <w:rPr>
          <w:rFonts w:ascii="Arial" w:hAnsi="Arial" w:cs="Arial"/>
          <w:sz w:val="24"/>
          <w:szCs w:val="24"/>
          <w:lang w:val="en-US"/>
        </w:rPr>
        <w:t>Aust.J</w:t>
      </w:r>
      <w:proofErr w:type="spellEnd"/>
      <w:r w:rsidRPr="004F7E43">
        <w:rPr>
          <w:rFonts w:ascii="Arial" w:hAnsi="Arial" w:cs="Arial"/>
          <w:sz w:val="24"/>
          <w:szCs w:val="24"/>
          <w:lang w:val="en-US"/>
        </w:rPr>
        <w:t>. Soil Res., 23, 4, 569-576, 1985.</w:t>
      </w:r>
      <w:proofErr w:type="gramEnd"/>
    </w:p>
    <w:p w:rsidR="002E1789" w:rsidRPr="004F7E43" w:rsidRDefault="002E1789" w:rsidP="002E1789">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lastRenderedPageBreak/>
        <w:t>Schjonning</w:t>
      </w:r>
      <w:proofErr w:type="spellEnd"/>
      <w:r w:rsidRPr="004F7E43">
        <w:rPr>
          <w:rFonts w:ascii="Arial" w:hAnsi="Arial" w:cs="Arial"/>
          <w:sz w:val="24"/>
          <w:szCs w:val="24"/>
          <w:lang w:val="en-US"/>
        </w:rPr>
        <w:t xml:space="preserve">, P., Christensen, B. T., and </w:t>
      </w:r>
      <w:proofErr w:type="spellStart"/>
      <w:r w:rsidRPr="004F7E43">
        <w:rPr>
          <w:rFonts w:ascii="Arial" w:hAnsi="Arial" w:cs="Arial"/>
          <w:sz w:val="24"/>
          <w:szCs w:val="24"/>
          <w:lang w:val="en-US"/>
        </w:rPr>
        <w:t>Carstensen</w:t>
      </w:r>
      <w:proofErr w:type="spellEnd"/>
      <w:r w:rsidRPr="004F7E43">
        <w:rPr>
          <w:rFonts w:ascii="Arial" w:hAnsi="Arial" w:cs="Arial"/>
          <w:sz w:val="24"/>
          <w:szCs w:val="24"/>
          <w:lang w:val="en-US"/>
        </w:rPr>
        <w:t xml:space="preserve">, B.: Physical and chemical properties of a sandy loam receiving animal manure, mineral fertilizer or no fertilizer for 90 years. </w:t>
      </w:r>
      <w:proofErr w:type="gramStart"/>
      <w:r w:rsidRPr="004F7E43">
        <w:rPr>
          <w:rFonts w:ascii="Arial" w:hAnsi="Arial" w:cs="Arial"/>
          <w:sz w:val="24"/>
          <w:szCs w:val="24"/>
          <w:lang w:val="en-US"/>
        </w:rPr>
        <w:t>Eur. J. Soil Sci., 45, 257-268, 1994.</w:t>
      </w:r>
      <w:proofErr w:type="gramEnd"/>
    </w:p>
    <w:p w:rsidR="007C6A1F" w:rsidRPr="004F7E43" w:rsidRDefault="002E1789" w:rsidP="002E1789">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sz w:val="24"/>
          <w:szCs w:val="24"/>
          <w:lang w:val="en-GB"/>
        </w:rPr>
        <w:t xml:space="preserve">Schwab, A. P., </w:t>
      </w:r>
      <w:proofErr w:type="spellStart"/>
      <w:r w:rsidRPr="004F7E43">
        <w:rPr>
          <w:rFonts w:ascii="Arial" w:hAnsi="Arial" w:cs="Arial"/>
          <w:sz w:val="24"/>
          <w:szCs w:val="24"/>
          <w:lang w:val="en-GB"/>
        </w:rPr>
        <w:t>Owensby</w:t>
      </w:r>
      <w:proofErr w:type="spellEnd"/>
      <w:r w:rsidRPr="004F7E43">
        <w:rPr>
          <w:rFonts w:ascii="Arial" w:hAnsi="Arial" w:cs="Arial"/>
          <w:sz w:val="24"/>
          <w:szCs w:val="24"/>
          <w:lang w:val="en-GB"/>
        </w:rPr>
        <w:t xml:space="preserve">, C. E., and </w:t>
      </w:r>
      <w:proofErr w:type="spellStart"/>
      <w:r w:rsidRPr="004F7E43">
        <w:rPr>
          <w:rFonts w:ascii="Arial" w:hAnsi="Arial" w:cs="Arial"/>
          <w:sz w:val="24"/>
          <w:szCs w:val="24"/>
          <w:lang w:val="en-GB"/>
        </w:rPr>
        <w:t>Kulyingyong</w:t>
      </w:r>
      <w:proofErr w:type="spellEnd"/>
      <w:r w:rsidRPr="004F7E43">
        <w:rPr>
          <w:rFonts w:ascii="Arial" w:hAnsi="Arial" w:cs="Arial"/>
          <w:sz w:val="24"/>
          <w:szCs w:val="24"/>
          <w:lang w:val="en-GB"/>
        </w:rPr>
        <w:t>, S.:</w:t>
      </w:r>
      <w:r w:rsidRPr="004F7E43">
        <w:rPr>
          <w:rFonts w:ascii="Arial" w:hAnsi="Arial" w:cs="Arial"/>
          <w:sz w:val="24"/>
          <w:szCs w:val="24"/>
          <w:lang w:val="en-US"/>
        </w:rPr>
        <w:t xml:space="preserve"> Changes in soil chemical properties due to 40 years of fertilization. </w:t>
      </w:r>
      <w:proofErr w:type="gramStart"/>
      <w:r w:rsidRPr="004F7E43">
        <w:rPr>
          <w:rFonts w:ascii="Arial" w:hAnsi="Arial" w:cs="Arial"/>
          <w:sz w:val="24"/>
          <w:szCs w:val="24"/>
          <w:lang w:val="en-US"/>
        </w:rPr>
        <w:t>Soil Science, 149:1, 35-43, 1990.</w:t>
      </w:r>
      <w:proofErr w:type="gramEnd"/>
    </w:p>
    <w:p w:rsidR="002E1789" w:rsidRPr="004F7E43" w:rsidRDefault="002E1789" w:rsidP="007C6A1F">
      <w:pPr>
        <w:spacing w:after="0" w:line="480" w:lineRule="auto"/>
        <w:jc w:val="both"/>
        <w:rPr>
          <w:rFonts w:ascii="Arial" w:hAnsi="Arial" w:cs="Arial"/>
          <w:sz w:val="24"/>
          <w:szCs w:val="24"/>
        </w:rPr>
      </w:pPr>
      <w:r w:rsidRPr="004F7E43">
        <w:rPr>
          <w:rFonts w:ascii="Arial" w:hAnsi="Arial" w:cs="Arial"/>
          <w:sz w:val="24"/>
          <w:szCs w:val="24"/>
          <w:lang w:val="en-US"/>
        </w:rPr>
        <w:t xml:space="preserve">Thomas, E. Y., </w:t>
      </w:r>
      <w:proofErr w:type="spellStart"/>
      <w:r w:rsidRPr="004F7E43">
        <w:rPr>
          <w:rFonts w:ascii="Arial" w:hAnsi="Arial" w:cs="Arial"/>
          <w:sz w:val="24"/>
          <w:szCs w:val="24"/>
          <w:lang w:val="en-US"/>
        </w:rPr>
        <w:t>Omueti</w:t>
      </w:r>
      <w:proofErr w:type="spellEnd"/>
      <w:r w:rsidRPr="004F7E43">
        <w:rPr>
          <w:rFonts w:ascii="Arial" w:hAnsi="Arial" w:cs="Arial"/>
          <w:sz w:val="24"/>
          <w:szCs w:val="24"/>
          <w:lang w:val="en-US"/>
        </w:rPr>
        <w:t xml:space="preserve">, J. A. I., and </w:t>
      </w:r>
      <w:proofErr w:type="spellStart"/>
      <w:r w:rsidRPr="004F7E43">
        <w:rPr>
          <w:rFonts w:ascii="Arial" w:hAnsi="Arial" w:cs="Arial"/>
          <w:sz w:val="24"/>
          <w:szCs w:val="24"/>
          <w:lang w:val="en-US"/>
        </w:rPr>
        <w:t>Ogundayomi</w:t>
      </w:r>
      <w:proofErr w:type="spellEnd"/>
      <w:r w:rsidRPr="004F7E43">
        <w:rPr>
          <w:rFonts w:ascii="Arial" w:hAnsi="Arial" w:cs="Arial"/>
          <w:sz w:val="24"/>
          <w:szCs w:val="24"/>
          <w:lang w:val="en-US"/>
        </w:rPr>
        <w:t xml:space="preserve">, O.: The Effect of Phosphate Fertilizer on Heavy Metal in Soils and </w:t>
      </w:r>
      <w:proofErr w:type="spellStart"/>
      <w:r w:rsidRPr="004F7E43">
        <w:rPr>
          <w:rFonts w:ascii="Arial" w:hAnsi="Arial" w:cs="Arial"/>
          <w:i/>
          <w:sz w:val="24"/>
          <w:szCs w:val="24"/>
          <w:lang w:val="en-US"/>
        </w:rPr>
        <w:t>Amaranthus</w:t>
      </w:r>
      <w:proofErr w:type="spellEnd"/>
      <w:r w:rsidRPr="004F7E43">
        <w:rPr>
          <w:rFonts w:ascii="Arial" w:hAnsi="Arial" w:cs="Arial"/>
          <w:i/>
          <w:sz w:val="24"/>
          <w:szCs w:val="24"/>
          <w:lang w:val="en-US"/>
        </w:rPr>
        <w:t xml:space="preserve"> </w:t>
      </w:r>
      <w:proofErr w:type="spellStart"/>
      <w:r w:rsidRPr="004F7E43">
        <w:rPr>
          <w:rFonts w:ascii="Arial" w:hAnsi="Arial" w:cs="Arial"/>
          <w:i/>
          <w:sz w:val="24"/>
          <w:szCs w:val="24"/>
          <w:lang w:val="en-US"/>
        </w:rPr>
        <w:t>Caudatus</w:t>
      </w:r>
      <w:proofErr w:type="spellEnd"/>
      <w:r w:rsidRPr="004F7E43">
        <w:rPr>
          <w:rFonts w:ascii="Arial" w:hAnsi="Arial" w:cs="Arial"/>
          <w:sz w:val="24"/>
          <w:szCs w:val="24"/>
          <w:lang w:val="en-US"/>
        </w:rPr>
        <w:t xml:space="preserve">. </w:t>
      </w:r>
      <w:proofErr w:type="spellStart"/>
      <w:r w:rsidRPr="004F7E43">
        <w:rPr>
          <w:rFonts w:ascii="Arial" w:hAnsi="Arial" w:cs="Arial"/>
          <w:sz w:val="24"/>
          <w:szCs w:val="24"/>
        </w:rPr>
        <w:t>Agric</w:t>
      </w:r>
      <w:proofErr w:type="spellEnd"/>
      <w:r w:rsidRPr="004F7E43">
        <w:rPr>
          <w:rFonts w:ascii="Arial" w:hAnsi="Arial" w:cs="Arial"/>
          <w:sz w:val="24"/>
          <w:szCs w:val="24"/>
        </w:rPr>
        <w:t xml:space="preserve">. </w:t>
      </w:r>
      <w:proofErr w:type="spellStart"/>
      <w:r w:rsidRPr="004F7E43">
        <w:rPr>
          <w:rFonts w:ascii="Arial" w:hAnsi="Arial" w:cs="Arial"/>
          <w:sz w:val="24"/>
          <w:szCs w:val="24"/>
        </w:rPr>
        <w:t>Biol</w:t>
      </w:r>
      <w:proofErr w:type="spellEnd"/>
      <w:r w:rsidRPr="004F7E43">
        <w:rPr>
          <w:rFonts w:ascii="Arial" w:hAnsi="Arial" w:cs="Arial"/>
          <w:sz w:val="24"/>
          <w:szCs w:val="24"/>
        </w:rPr>
        <w:t>. J. N. Am., 3(4): 145-149, 2012.</w:t>
      </w:r>
    </w:p>
    <w:p w:rsidR="007C6A1F" w:rsidRPr="004F7E43" w:rsidRDefault="007C6A1F" w:rsidP="007C6A1F">
      <w:pPr>
        <w:autoSpaceDE w:val="0"/>
        <w:autoSpaceDN w:val="0"/>
        <w:adjustRightInd w:val="0"/>
        <w:spacing w:after="0" w:line="480" w:lineRule="auto"/>
        <w:jc w:val="both"/>
        <w:rPr>
          <w:rFonts w:ascii="Arial" w:hAnsi="Arial" w:cs="Arial"/>
          <w:sz w:val="24"/>
          <w:szCs w:val="24"/>
        </w:rPr>
      </w:pPr>
      <w:r w:rsidRPr="004F7E43">
        <w:rPr>
          <w:rFonts w:ascii="Arial" w:hAnsi="Arial" w:cs="Arial"/>
          <w:sz w:val="24"/>
          <w:szCs w:val="24"/>
        </w:rPr>
        <w:t xml:space="preserve">Trüby, P. </w:t>
      </w:r>
      <w:proofErr w:type="spellStart"/>
      <w:r w:rsidRPr="004F7E43">
        <w:rPr>
          <w:rFonts w:ascii="Arial" w:hAnsi="Arial" w:cs="Arial"/>
          <w:sz w:val="24"/>
          <w:szCs w:val="24"/>
        </w:rPr>
        <w:t>and</w:t>
      </w:r>
      <w:proofErr w:type="spellEnd"/>
      <w:r w:rsidRPr="004F7E43">
        <w:rPr>
          <w:rFonts w:ascii="Arial" w:hAnsi="Arial" w:cs="Arial"/>
          <w:sz w:val="24"/>
          <w:szCs w:val="24"/>
        </w:rPr>
        <w:t xml:space="preserve"> Aldinger, E.: Eine Methode zur Bestimmung austauschbarer Kationen in Waldböden. Z. </w:t>
      </w:r>
      <w:proofErr w:type="spellStart"/>
      <w:r w:rsidRPr="004F7E43">
        <w:rPr>
          <w:rFonts w:ascii="Arial" w:hAnsi="Arial" w:cs="Arial"/>
          <w:sz w:val="24"/>
          <w:szCs w:val="24"/>
        </w:rPr>
        <w:t>Pflonzenernahr</w:t>
      </w:r>
      <w:proofErr w:type="spellEnd"/>
      <w:r w:rsidRPr="004F7E43">
        <w:rPr>
          <w:rFonts w:ascii="Arial" w:hAnsi="Arial" w:cs="Arial"/>
          <w:sz w:val="24"/>
          <w:szCs w:val="24"/>
        </w:rPr>
        <w:t xml:space="preserve">. </w:t>
      </w:r>
      <w:proofErr w:type="spellStart"/>
      <w:r w:rsidRPr="004F7E43">
        <w:rPr>
          <w:rFonts w:ascii="Arial" w:hAnsi="Arial" w:cs="Arial"/>
          <w:sz w:val="24"/>
          <w:szCs w:val="24"/>
        </w:rPr>
        <w:t>Bodenk</w:t>
      </w:r>
      <w:proofErr w:type="spellEnd"/>
      <w:r w:rsidRPr="004F7E43">
        <w:rPr>
          <w:rFonts w:ascii="Arial" w:hAnsi="Arial" w:cs="Arial"/>
          <w:sz w:val="24"/>
          <w:szCs w:val="24"/>
        </w:rPr>
        <w:t>., 152, 301-306, 1989.</w:t>
      </w:r>
    </w:p>
    <w:p w:rsidR="00B42A31" w:rsidRPr="004F7E43" w:rsidRDefault="007C6A1F" w:rsidP="002E32FE">
      <w:pPr>
        <w:spacing w:after="0" w:line="480" w:lineRule="auto"/>
        <w:jc w:val="both"/>
        <w:rPr>
          <w:rFonts w:ascii="Arial" w:hAnsi="Arial" w:cs="Arial"/>
          <w:sz w:val="24"/>
          <w:szCs w:val="24"/>
          <w:lang w:val="en-GB"/>
        </w:rPr>
      </w:pPr>
      <w:proofErr w:type="spellStart"/>
      <w:r w:rsidRPr="004F7E43">
        <w:rPr>
          <w:rFonts w:ascii="Arial" w:hAnsi="Arial" w:cs="Arial"/>
          <w:sz w:val="24"/>
          <w:szCs w:val="24"/>
          <w:lang w:val="en-US"/>
        </w:rPr>
        <w:t>Tsadilas</w:t>
      </w:r>
      <w:proofErr w:type="spellEnd"/>
      <w:r w:rsidRPr="004F7E43">
        <w:rPr>
          <w:rFonts w:ascii="Arial" w:hAnsi="Arial" w:cs="Arial"/>
          <w:sz w:val="24"/>
          <w:szCs w:val="24"/>
          <w:lang w:val="en-US"/>
        </w:rPr>
        <w:t xml:space="preserve">, C. D., </w:t>
      </w:r>
      <w:proofErr w:type="spellStart"/>
      <w:r w:rsidRPr="004F7E43">
        <w:rPr>
          <w:rFonts w:ascii="Arial" w:hAnsi="Arial" w:cs="Arial"/>
          <w:sz w:val="24"/>
          <w:szCs w:val="24"/>
          <w:lang w:val="en-US"/>
        </w:rPr>
        <w:t>Karaivazoglou</w:t>
      </w:r>
      <w:proofErr w:type="spellEnd"/>
      <w:r w:rsidRPr="004F7E43">
        <w:rPr>
          <w:rFonts w:ascii="Arial" w:hAnsi="Arial" w:cs="Arial"/>
          <w:sz w:val="24"/>
          <w:szCs w:val="24"/>
          <w:lang w:val="en-US"/>
        </w:rPr>
        <w:t xml:space="preserve">, N. A., </w:t>
      </w:r>
      <w:proofErr w:type="spellStart"/>
      <w:r w:rsidRPr="004F7E43">
        <w:rPr>
          <w:rFonts w:ascii="Arial" w:hAnsi="Arial" w:cs="Arial"/>
          <w:sz w:val="24"/>
          <w:szCs w:val="24"/>
          <w:lang w:val="en-US"/>
        </w:rPr>
        <w:t>Tsotsolis</w:t>
      </w:r>
      <w:proofErr w:type="spellEnd"/>
      <w:r w:rsidRPr="004F7E43">
        <w:rPr>
          <w:rFonts w:ascii="Arial" w:hAnsi="Arial" w:cs="Arial"/>
          <w:sz w:val="24"/>
          <w:szCs w:val="24"/>
          <w:lang w:val="en-US"/>
        </w:rPr>
        <w:t xml:space="preserve">, N. C., </w:t>
      </w:r>
      <w:proofErr w:type="spellStart"/>
      <w:r w:rsidRPr="004F7E43">
        <w:rPr>
          <w:rFonts w:ascii="Arial" w:hAnsi="Arial" w:cs="Arial"/>
          <w:sz w:val="24"/>
          <w:szCs w:val="24"/>
          <w:lang w:val="en-US"/>
        </w:rPr>
        <w:t>Stamatiadis</w:t>
      </w:r>
      <w:proofErr w:type="spellEnd"/>
      <w:r w:rsidRPr="004F7E43">
        <w:rPr>
          <w:rFonts w:ascii="Arial" w:hAnsi="Arial" w:cs="Arial"/>
          <w:sz w:val="24"/>
          <w:szCs w:val="24"/>
          <w:lang w:val="en-US"/>
        </w:rPr>
        <w:t xml:space="preserve">, S., and Samaras, V.: Cadmium uptake by tobacco as affected by liming, N form, and year of cultivation. Environ. </w:t>
      </w:r>
      <w:proofErr w:type="spellStart"/>
      <w:proofErr w:type="gramStart"/>
      <w:r w:rsidRPr="004F7E43">
        <w:rPr>
          <w:rFonts w:ascii="Arial" w:hAnsi="Arial" w:cs="Arial"/>
          <w:sz w:val="24"/>
          <w:szCs w:val="24"/>
          <w:lang w:val="en-GB"/>
        </w:rPr>
        <w:t>Pollut</w:t>
      </w:r>
      <w:proofErr w:type="spellEnd"/>
      <w:r w:rsidRPr="004F7E43">
        <w:rPr>
          <w:rFonts w:ascii="Arial" w:hAnsi="Arial" w:cs="Arial"/>
          <w:sz w:val="24"/>
          <w:szCs w:val="24"/>
          <w:lang w:val="en-GB"/>
        </w:rPr>
        <w:t>.,</w:t>
      </w:r>
      <w:proofErr w:type="gramEnd"/>
      <w:r w:rsidRPr="004F7E43">
        <w:rPr>
          <w:rFonts w:ascii="Arial" w:hAnsi="Arial" w:cs="Arial"/>
          <w:sz w:val="24"/>
          <w:szCs w:val="24"/>
          <w:lang w:val="en-GB"/>
        </w:rPr>
        <w:t xml:space="preserve"> 134, 239</w:t>
      </w:r>
      <w:r w:rsidR="002E1789" w:rsidRPr="004F7E43">
        <w:rPr>
          <w:rFonts w:ascii="Arial" w:hAnsi="Arial" w:cs="Arial"/>
          <w:sz w:val="24"/>
          <w:szCs w:val="24"/>
          <w:lang w:val="en-GB"/>
        </w:rPr>
        <w:t>–246, 2005.</w:t>
      </w:r>
    </w:p>
    <w:p w:rsidR="002E1789" w:rsidRPr="004F7E43" w:rsidRDefault="002E1789" w:rsidP="007C6A1F">
      <w:pPr>
        <w:autoSpaceDE w:val="0"/>
        <w:autoSpaceDN w:val="0"/>
        <w:adjustRightInd w:val="0"/>
        <w:spacing w:after="0" w:line="480" w:lineRule="auto"/>
        <w:jc w:val="both"/>
        <w:rPr>
          <w:rFonts w:ascii="Arial" w:hAnsi="Arial" w:cs="Arial"/>
          <w:sz w:val="24"/>
          <w:szCs w:val="24"/>
          <w:lang w:val="en-US"/>
        </w:rPr>
      </w:pPr>
      <w:proofErr w:type="spellStart"/>
      <w:r w:rsidRPr="004F7E43">
        <w:rPr>
          <w:rFonts w:ascii="Arial" w:hAnsi="Arial" w:cs="Arial"/>
          <w:sz w:val="24"/>
          <w:szCs w:val="24"/>
          <w:lang w:val="en-US"/>
        </w:rPr>
        <w:t>Ure</w:t>
      </w:r>
      <w:proofErr w:type="spellEnd"/>
      <w:r w:rsidRPr="004F7E43">
        <w:rPr>
          <w:rFonts w:ascii="Arial" w:hAnsi="Arial" w:cs="Arial"/>
          <w:sz w:val="24"/>
          <w:szCs w:val="24"/>
          <w:lang w:val="en-US"/>
        </w:rPr>
        <w:t xml:space="preserve">, A. M.: Trace elements in soil: Their determination and speciation Fresenius J. Anal. </w:t>
      </w:r>
      <w:proofErr w:type="gramStart"/>
      <w:r w:rsidRPr="004F7E43">
        <w:rPr>
          <w:rFonts w:ascii="Arial" w:hAnsi="Arial" w:cs="Arial"/>
          <w:sz w:val="24"/>
          <w:szCs w:val="24"/>
          <w:lang w:val="en-US"/>
        </w:rPr>
        <w:t>Chem. 337, 577, 1990.</w:t>
      </w:r>
      <w:proofErr w:type="gramEnd"/>
    </w:p>
    <w:p w:rsidR="002E1789" w:rsidRPr="004F7E43" w:rsidRDefault="007C6A1F" w:rsidP="002E1789">
      <w:pPr>
        <w:autoSpaceDE w:val="0"/>
        <w:autoSpaceDN w:val="0"/>
        <w:adjustRightInd w:val="0"/>
        <w:spacing w:after="0" w:line="480" w:lineRule="auto"/>
        <w:jc w:val="both"/>
        <w:rPr>
          <w:rFonts w:ascii="Arial" w:hAnsi="Arial" w:cs="Arial"/>
          <w:sz w:val="24"/>
          <w:szCs w:val="24"/>
          <w:lang w:val="en-US"/>
        </w:rPr>
      </w:pPr>
      <w:r w:rsidRPr="004F7E43">
        <w:rPr>
          <w:rFonts w:ascii="Arial" w:hAnsi="Arial" w:cs="Arial"/>
          <w:color w:val="131313"/>
          <w:sz w:val="24"/>
          <w:szCs w:val="24"/>
          <w:lang w:val="en-US"/>
        </w:rPr>
        <w:t xml:space="preserve">U.S. Environmental Protection Agency, Microwave assisted acid digestion of </w:t>
      </w:r>
      <w:r w:rsidRPr="004F7E43">
        <w:rPr>
          <w:rFonts w:ascii="Arial" w:hAnsi="Arial" w:cs="Arial"/>
          <w:sz w:val="24"/>
          <w:szCs w:val="24"/>
          <w:lang w:val="en-US"/>
        </w:rPr>
        <w:t xml:space="preserve">sediments, </w:t>
      </w:r>
      <w:proofErr w:type="spellStart"/>
      <w:r w:rsidRPr="004F7E43">
        <w:rPr>
          <w:rFonts w:ascii="Arial" w:hAnsi="Arial" w:cs="Arial"/>
          <w:sz w:val="24"/>
          <w:szCs w:val="24"/>
          <w:lang w:val="en-US"/>
        </w:rPr>
        <w:t>sludges</w:t>
      </w:r>
      <w:proofErr w:type="spellEnd"/>
      <w:r w:rsidRPr="004F7E43">
        <w:rPr>
          <w:rFonts w:ascii="Arial" w:hAnsi="Arial" w:cs="Arial"/>
          <w:sz w:val="24"/>
          <w:szCs w:val="24"/>
          <w:lang w:val="en-US"/>
        </w:rPr>
        <w:t>, soils, and oils, Method 3051a, Office of Solid Waste and Emergency Response, U.S. Government Printing</w:t>
      </w:r>
      <w:r w:rsidR="002E1789" w:rsidRPr="004F7E43">
        <w:rPr>
          <w:rFonts w:ascii="Arial" w:hAnsi="Arial" w:cs="Arial"/>
          <w:sz w:val="24"/>
          <w:szCs w:val="24"/>
          <w:lang w:val="en-US"/>
        </w:rPr>
        <w:t xml:space="preserve"> Office, Washington, DC, 1998. </w:t>
      </w:r>
    </w:p>
    <w:p w:rsidR="002E1789" w:rsidRPr="004F7E43" w:rsidRDefault="000E11F3" w:rsidP="002E1789">
      <w:pPr>
        <w:spacing w:after="0" w:line="480" w:lineRule="auto"/>
        <w:jc w:val="both"/>
        <w:rPr>
          <w:rFonts w:ascii="Arial" w:hAnsi="Arial" w:cs="Arial"/>
          <w:sz w:val="24"/>
          <w:szCs w:val="24"/>
          <w:lang w:val="en-US"/>
        </w:rPr>
      </w:pPr>
      <w:proofErr w:type="spellStart"/>
      <w:r w:rsidRPr="004F7E43">
        <w:rPr>
          <w:rFonts w:ascii="Arial" w:hAnsi="Arial" w:cs="Arial"/>
          <w:sz w:val="24"/>
          <w:szCs w:val="24"/>
          <w:lang w:val="en-GB"/>
        </w:rPr>
        <w:t>Xie</w:t>
      </w:r>
      <w:proofErr w:type="spellEnd"/>
      <w:r w:rsidRPr="004F7E43">
        <w:rPr>
          <w:rFonts w:ascii="Arial" w:hAnsi="Arial" w:cs="Arial"/>
          <w:sz w:val="24"/>
          <w:szCs w:val="24"/>
          <w:lang w:val="en-GB"/>
        </w:rPr>
        <w:t xml:space="preserve">, </w:t>
      </w:r>
      <w:r w:rsidR="00931EC3" w:rsidRPr="004F7E43">
        <w:rPr>
          <w:rFonts w:ascii="Arial" w:hAnsi="Arial" w:cs="Arial"/>
          <w:sz w:val="24"/>
          <w:szCs w:val="24"/>
          <w:lang w:val="en-GB"/>
        </w:rPr>
        <w:t xml:space="preserve">W. J., </w:t>
      </w:r>
      <w:r w:rsidRPr="004F7E43">
        <w:rPr>
          <w:rFonts w:ascii="Arial" w:hAnsi="Arial" w:cs="Arial"/>
          <w:sz w:val="24"/>
          <w:szCs w:val="24"/>
          <w:lang w:val="en-GB"/>
        </w:rPr>
        <w:t xml:space="preserve">Wang, </w:t>
      </w:r>
      <w:r w:rsidR="00931EC3" w:rsidRPr="004F7E43">
        <w:rPr>
          <w:rFonts w:ascii="Arial" w:hAnsi="Arial" w:cs="Arial"/>
          <w:sz w:val="24"/>
          <w:szCs w:val="24"/>
          <w:lang w:val="en-GB"/>
        </w:rPr>
        <w:t xml:space="preserve">H. Y., </w:t>
      </w:r>
      <w:r w:rsidRPr="004F7E43">
        <w:rPr>
          <w:rFonts w:ascii="Arial" w:hAnsi="Arial" w:cs="Arial"/>
          <w:sz w:val="24"/>
          <w:szCs w:val="24"/>
          <w:lang w:val="en-GB"/>
        </w:rPr>
        <w:t xml:space="preserve">Xia, </w:t>
      </w:r>
      <w:r w:rsidR="00931EC3" w:rsidRPr="004F7E43">
        <w:rPr>
          <w:rFonts w:ascii="Arial" w:hAnsi="Arial" w:cs="Arial"/>
          <w:sz w:val="24"/>
          <w:szCs w:val="24"/>
          <w:lang w:val="en-GB"/>
        </w:rPr>
        <w:t xml:space="preserve">J. B., and </w:t>
      </w:r>
      <w:r w:rsidRPr="004F7E43">
        <w:rPr>
          <w:rFonts w:ascii="Arial" w:hAnsi="Arial" w:cs="Arial"/>
          <w:sz w:val="24"/>
          <w:szCs w:val="24"/>
          <w:lang w:val="en-GB"/>
        </w:rPr>
        <w:t>Yao</w:t>
      </w:r>
      <w:r w:rsidR="00931EC3" w:rsidRPr="004F7E43">
        <w:rPr>
          <w:rFonts w:ascii="Arial" w:hAnsi="Arial" w:cs="Arial"/>
          <w:sz w:val="24"/>
          <w:szCs w:val="24"/>
          <w:lang w:val="en-GB"/>
        </w:rPr>
        <w:t>, Z. G.:</w:t>
      </w:r>
      <w:r w:rsidR="00931EC3" w:rsidRPr="004F7E43">
        <w:rPr>
          <w:rFonts w:ascii="Arial" w:hAnsi="Arial" w:cs="Arial"/>
          <w:sz w:val="24"/>
          <w:szCs w:val="24"/>
          <w:lang w:val="en-US"/>
        </w:rPr>
        <w:t xml:space="preserve"> Influence of N, P, and K application on </w:t>
      </w:r>
      <w:proofErr w:type="spellStart"/>
      <w:r w:rsidR="00931EC3" w:rsidRPr="004F7E43">
        <w:rPr>
          <w:rFonts w:ascii="Arial" w:hAnsi="Arial" w:cs="Arial"/>
          <w:sz w:val="24"/>
          <w:szCs w:val="24"/>
          <w:lang w:val="en-US"/>
        </w:rPr>
        <w:t>Zea</w:t>
      </w:r>
      <w:proofErr w:type="spellEnd"/>
      <w:r w:rsidR="00931EC3" w:rsidRPr="004F7E43">
        <w:rPr>
          <w:rFonts w:ascii="Arial" w:hAnsi="Arial" w:cs="Arial"/>
          <w:sz w:val="24"/>
          <w:szCs w:val="24"/>
          <w:lang w:val="en-US"/>
        </w:rPr>
        <w:t xml:space="preserve"> mays L. growth and Cu and </w:t>
      </w:r>
      <w:proofErr w:type="spellStart"/>
      <w:r w:rsidR="00931EC3" w:rsidRPr="004F7E43">
        <w:rPr>
          <w:rFonts w:ascii="Arial" w:hAnsi="Arial" w:cs="Arial"/>
          <w:sz w:val="24"/>
          <w:szCs w:val="24"/>
          <w:lang w:val="en-US"/>
        </w:rPr>
        <w:t>Pb</w:t>
      </w:r>
      <w:proofErr w:type="spellEnd"/>
      <w:r w:rsidR="00931EC3" w:rsidRPr="004F7E43">
        <w:rPr>
          <w:rFonts w:ascii="Arial" w:hAnsi="Arial" w:cs="Arial"/>
          <w:sz w:val="24"/>
          <w:szCs w:val="24"/>
          <w:lang w:val="en-US"/>
        </w:rPr>
        <w:t xml:space="preserve"> accumulation. Plant Soil </w:t>
      </w:r>
      <w:proofErr w:type="gramStart"/>
      <w:r w:rsidR="00931EC3" w:rsidRPr="004F7E43">
        <w:rPr>
          <w:rFonts w:ascii="Arial" w:hAnsi="Arial" w:cs="Arial"/>
          <w:sz w:val="24"/>
          <w:szCs w:val="24"/>
          <w:lang w:val="en-US"/>
        </w:rPr>
        <w:t>Environ.,</w:t>
      </w:r>
      <w:proofErr w:type="gramEnd"/>
      <w:r w:rsidR="00931EC3" w:rsidRPr="004F7E43">
        <w:rPr>
          <w:rFonts w:ascii="Arial" w:hAnsi="Arial" w:cs="Arial"/>
          <w:sz w:val="24"/>
          <w:szCs w:val="24"/>
          <w:lang w:val="en-US"/>
        </w:rPr>
        <w:t xml:space="preserve"> 57, (3): 128–134, 2011.</w:t>
      </w:r>
    </w:p>
    <w:p w:rsidR="002E1789" w:rsidRPr="004F7E43" w:rsidRDefault="002E1789" w:rsidP="002E1789">
      <w:pPr>
        <w:spacing w:after="0" w:line="480" w:lineRule="auto"/>
        <w:jc w:val="both"/>
        <w:rPr>
          <w:rFonts w:ascii="Arial" w:hAnsi="Arial" w:cs="Arial"/>
          <w:sz w:val="24"/>
          <w:szCs w:val="24"/>
          <w:lang w:val="en-US"/>
        </w:rPr>
      </w:pPr>
      <w:r w:rsidRPr="004F7E43">
        <w:rPr>
          <w:rFonts w:ascii="Arial" w:hAnsi="Arial" w:cs="Arial"/>
          <w:sz w:val="24"/>
          <w:szCs w:val="24"/>
          <w:lang w:val="en-US"/>
        </w:rPr>
        <w:t xml:space="preserve">Zhou, Q.: Interaction between Heavy Metals and Nitrogen Fertilizers Applied to Soil-Vegetable Systems. Bull. Environ. </w:t>
      </w:r>
      <w:proofErr w:type="spellStart"/>
      <w:proofErr w:type="gramStart"/>
      <w:r w:rsidRPr="004F7E43">
        <w:rPr>
          <w:rFonts w:ascii="Arial" w:hAnsi="Arial" w:cs="Arial"/>
          <w:sz w:val="24"/>
          <w:szCs w:val="24"/>
          <w:lang w:val="en-US"/>
        </w:rPr>
        <w:t>Contam</w:t>
      </w:r>
      <w:proofErr w:type="spellEnd"/>
      <w:r w:rsidRPr="004F7E43">
        <w:rPr>
          <w:rFonts w:ascii="Arial" w:hAnsi="Arial" w:cs="Arial"/>
          <w:sz w:val="24"/>
          <w:szCs w:val="24"/>
          <w:lang w:val="en-US"/>
        </w:rPr>
        <w:t>.</w:t>
      </w:r>
      <w:proofErr w:type="gramEnd"/>
      <w:r w:rsidRPr="004F7E43">
        <w:rPr>
          <w:rFonts w:ascii="Arial" w:hAnsi="Arial" w:cs="Arial"/>
          <w:sz w:val="24"/>
          <w:szCs w:val="24"/>
          <w:lang w:val="en-US"/>
        </w:rPr>
        <w:t xml:space="preserve"> </w:t>
      </w:r>
      <w:proofErr w:type="spellStart"/>
      <w:proofErr w:type="gramStart"/>
      <w:r w:rsidRPr="004F7E43">
        <w:rPr>
          <w:rFonts w:ascii="Arial" w:hAnsi="Arial" w:cs="Arial"/>
          <w:sz w:val="24"/>
          <w:szCs w:val="24"/>
          <w:lang w:val="en-US"/>
        </w:rPr>
        <w:t>Toxicol</w:t>
      </w:r>
      <w:proofErr w:type="spellEnd"/>
      <w:r w:rsidRPr="004F7E43">
        <w:rPr>
          <w:rFonts w:ascii="Arial" w:hAnsi="Arial" w:cs="Arial"/>
          <w:sz w:val="24"/>
          <w:szCs w:val="24"/>
          <w:lang w:val="en-US"/>
        </w:rPr>
        <w:t>, 71, 338</w:t>
      </w:r>
      <w:r w:rsidRPr="004F7E43">
        <w:rPr>
          <w:rFonts w:ascii="Arial" w:hAnsi="Arial" w:cs="Arial"/>
          <w:sz w:val="24"/>
          <w:szCs w:val="24"/>
          <w:lang w:val="en-US"/>
        </w:rPr>
        <w:noBreakHyphen/>
        <w:t>344, 2003.</w:t>
      </w:r>
      <w:proofErr w:type="gramEnd"/>
      <w:r w:rsidRPr="004F7E43">
        <w:rPr>
          <w:rFonts w:ascii="Arial" w:hAnsi="Arial" w:cs="Arial"/>
          <w:sz w:val="24"/>
          <w:szCs w:val="24"/>
          <w:lang w:val="en-US"/>
        </w:rPr>
        <w:t xml:space="preserve"> </w:t>
      </w:r>
    </w:p>
    <w:p w:rsidR="002E1789" w:rsidRPr="004F7E43" w:rsidRDefault="002E1789" w:rsidP="00931EC3">
      <w:pPr>
        <w:spacing w:after="0" w:line="480" w:lineRule="auto"/>
        <w:jc w:val="both"/>
        <w:rPr>
          <w:rFonts w:ascii="Arial" w:hAnsi="Arial" w:cs="Arial"/>
          <w:sz w:val="24"/>
          <w:szCs w:val="24"/>
          <w:lang w:val="en-US"/>
        </w:rPr>
      </w:pPr>
    </w:p>
    <w:p w:rsidR="001A5974" w:rsidRPr="004F7E43" w:rsidRDefault="001A5974" w:rsidP="005047E9">
      <w:pPr>
        <w:spacing w:after="0" w:line="480" w:lineRule="auto"/>
        <w:jc w:val="both"/>
        <w:rPr>
          <w:rFonts w:ascii="Arial" w:hAnsi="Arial" w:cs="Arial"/>
          <w:sz w:val="24"/>
          <w:szCs w:val="24"/>
          <w:u w:val="single"/>
          <w:lang w:val="en-US"/>
        </w:rPr>
      </w:pPr>
      <w:bookmarkStart w:id="0" w:name="_GoBack"/>
      <w:bookmarkEnd w:id="0"/>
    </w:p>
    <w:sectPr w:rsidR="001A5974" w:rsidRPr="004F7E43" w:rsidSect="00231F8A">
      <w:footerReference w:type="default" r:id="rId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C0A" w:rsidRDefault="006C5C0A">
      <w:pPr>
        <w:spacing w:after="0" w:line="240" w:lineRule="auto"/>
      </w:pPr>
      <w:r>
        <w:separator/>
      </w:r>
    </w:p>
  </w:endnote>
  <w:endnote w:type="continuationSeparator" w:id="0">
    <w:p w:rsidR="006C5C0A" w:rsidRDefault="006C5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012548"/>
      <w:docPartObj>
        <w:docPartGallery w:val="Page Numbers (Bottom of Page)"/>
        <w:docPartUnique/>
      </w:docPartObj>
    </w:sdtPr>
    <w:sdtEndPr/>
    <w:sdtContent>
      <w:p w:rsidR="00C003F2" w:rsidRDefault="00C003F2">
        <w:pPr>
          <w:pStyle w:val="Fuzeile"/>
          <w:jc w:val="right"/>
        </w:pPr>
        <w:r>
          <w:fldChar w:fldCharType="begin"/>
        </w:r>
        <w:r>
          <w:instrText>PAGE   \* MERGEFORMAT</w:instrText>
        </w:r>
        <w:r>
          <w:fldChar w:fldCharType="separate"/>
        </w:r>
        <w:r w:rsidR="00DB7EAE">
          <w:rPr>
            <w:noProof/>
          </w:rPr>
          <w:t>20</w:t>
        </w:r>
        <w:r>
          <w:fldChar w:fldCharType="end"/>
        </w:r>
      </w:p>
    </w:sdtContent>
  </w:sdt>
  <w:p w:rsidR="00C003F2" w:rsidRDefault="00C003F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C0A" w:rsidRDefault="006C5C0A">
      <w:pPr>
        <w:spacing w:after="0" w:line="240" w:lineRule="auto"/>
      </w:pPr>
      <w:r>
        <w:separator/>
      </w:r>
    </w:p>
  </w:footnote>
  <w:footnote w:type="continuationSeparator" w:id="0">
    <w:p w:rsidR="006C5C0A" w:rsidRDefault="006C5C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117"/>
    <w:rsid w:val="000016E6"/>
    <w:rsid w:val="00005DF5"/>
    <w:rsid w:val="0000715E"/>
    <w:rsid w:val="0001453D"/>
    <w:rsid w:val="0001682C"/>
    <w:rsid w:val="00026766"/>
    <w:rsid w:val="00032667"/>
    <w:rsid w:val="00033B31"/>
    <w:rsid w:val="00035536"/>
    <w:rsid w:val="00041597"/>
    <w:rsid w:val="00046E34"/>
    <w:rsid w:val="00051025"/>
    <w:rsid w:val="000568E3"/>
    <w:rsid w:val="00060FC7"/>
    <w:rsid w:val="00062ACE"/>
    <w:rsid w:val="00062B69"/>
    <w:rsid w:val="00065F90"/>
    <w:rsid w:val="00066EB5"/>
    <w:rsid w:val="00083321"/>
    <w:rsid w:val="000900C9"/>
    <w:rsid w:val="00095B15"/>
    <w:rsid w:val="00095FEE"/>
    <w:rsid w:val="000976BA"/>
    <w:rsid w:val="000A0263"/>
    <w:rsid w:val="000A2BA1"/>
    <w:rsid w:val="000A4D09"/>
    <w:rsid w:val="000A7E9D"/>
    <w:rsid w:val="000B0F3D"/>
    <w:rsid w:val="000B244E"/>
    <w:rsid w:val="000B38B0"/>
    <w:rsid w:val="000B7DA2"/>
    <w:rsid w:val="000C234D"/>
    <w:rsid w:val="000C29B7"/>
    <w:rsid w:val="000C6CDA"/>
    <w:rsid w:val="000D02C6"/>
    <w:rsid w:val="000D1089"/>
    <w:rsid w:val="000D1D74"/>
    <w:rsid w:val="000D4969"/>
    <w:rsid w:val="000D6E3E"/>
    <w:rsid w:val="000D79E1"/>
    <w:rsid w:val="000D7C30"/>
    <w:rsid w:val="000E11F3"/>
    <w:rsid w:val="000E215D"/>
    <w:rsid w:val="000E3B68"/>
    <w:rsid w:val="000E3BA8"/>
    <w:rsid w:val="000E6A21"/>
    <w:rsid w:val="000F24E9"/>
    <w:rsid w:val="000F49C9"/>
    <w:rsid w:val="000F7D24"/>
    <w:rsid w:val="0010071B"/>
    <w:rsid w:val="00106271"/>
    <w:rsid w:val="00114EB5"/>
    <w:rsid w:val="00120E0D"/>
    <w:rsid w:val="00122291"/>
    <w:rsid w:val="00140EA4"/>
    <w:rsid w:val="00142458"/>
    <w:rsid w:val="00143A89"/>
    <w:rsid w:val="0014435C"/>
    <w:rsid w:val="00150436"/>
    <w:rsid w:val="00160581"/>
    <w:rsid w:val="001619C1"/>
    <w:rsid w:val="00173137"/>
    <w:rsid w:val="001800F3"/>
    <w:rsid w:val="00185852"/>
    <w:rsid w:val="00195603"/>
    <w:rsid w:val="001A2189"/>
    <w:rsid w:val="001A3D9C"/>
    <w:rsid w:val="001A4D99"/>
    <w:rsid w:val="001A5974"/>
    <w:rsid w:val="001A5AC4"/>
    <w:rsid w:val="001B1CB7"/>
    <w:rsid w:val="001B4E43"/>
    <w:rsid w:val="001B65AB"/>
    <w:rsid w:val="001C1AB3"/>
    <w:rsid w:val="001C2E45"/>
    <w:rsid w:val="001C7544"/>
    <w:rsid w:val="001D114E"/>
    <w:rsid w:val="001D123D"/>
    <w:rsid w:val="001D3C99"/>
    <w:rsid w:val="001D47B7"/>
    <w:rsid w:val="001D66CE"/>
    <w:rsid w:val="001D7115"/>
    <w:rsid w:val="001E34E3"/>
    <w:rsid w:val="001E501A"/>
    <w:rsid w:val="001E58B9"/>
    <w:rsid w:val="001E758B"/>
    <w:rsid w:val="001F27D8"/>
    <w:rsid w:val="001F2BB8"/>
    <w:rsid w:val="001F7CB5"/>
    <w:rsid w:val="002005C6"/>
    <w:rsid w:val="0020076E"/>
    <w:rsid w:val="00203813"/>
    <w:rsid w:val="002106FF"/>
    <w:rsid w:val="00210E88"/>
    <w:rsid w:val="002121A5"/>
    <w:rsid w:val="00217D67"/>
    <w:rsid w:val="00225948"/>
    <w:rsid w:val="002306D7"/>
    <w:rsid w:val="0023084C"/>
    <w:rsid w:val="00231179"/>
    <w:rsid w:val="00231900"/>
    <w:rsid w:val="00231A54"/>
    <w:rsid w:val="00231F8A"/>
    <w:rsid w:val="00232673"/>
    <w:rsid w:val="00233DB8"/>
    <w:rsid w:val="00236AAB"/>
    <w:rsid w:val="0024116F"/>
    <w:rsid w:val="00247FFB"/>
    <w:rsid w:val="00250EEC"/>
    <w:rsid w:val="002634C3"/>
    <w:rsid w:val="002665BF"/>
    <w:rsid w:val="00272117"/>
    <w:rsid w:val="00275D37"/>
    <w:rsid w:val="00276DFF"/>
    <w:rsid w:val="002843A4"/>
    <w:rsid w:val="00290BA6"/>
    <w:rsid w:val="00291C51"/>
    <w:rsid w:val="0029245C"/>
    <w:rsid w:val="002935B5"/>
    <w:rsid w:val="00297888"/>
    <w:rsid w:val="002A1AC6"/>
    <w:rsid w:val="002A337C"/>
    <w:rsid w:val="002A39C6"/>
    <w:rsid w:val="002A77D2"/>
    <w:rsid w:val="002B1085"/>
    <w:rsid w:val="002B6819"/>
    <w:rsid w:val="002B74EF"/>
    <w:rsid w:val="002C572B"/>
    <w:rsid w:val="002D2942"/>
    <w:rsid w:val="002E1789"/>
    <w:rsid w:val="002E32FE"/>
    <w:rsid w:val="002E387C"/>
    <w:rsid w:val="002E4489"/>
    <w:rsid w:val="002F5A72"/>
    <w:rsid w:val="002F7033"/>
    <w:rsid w:val="00301947"/>
    <w:rsid w:val="00302B2E"/>
    <w:rsid w:val="003110BF"/>
    <w:rsid w:val="00312DB9"/>
    <w:rsid w:val="00317EFE"/>
    <w:rsid w:val="00321FD3"/>
    <w:rsid w:val="00330219"/>
    <w:rsid w:val="00333BED"/>
    <w:rsid w:val="00333D48"/>
    <w:rsid w:val="00333F3F"/>
    <w:rsid w:val="00334343"/>
    <w:rsid w:val="0035294D"/>
    <w:rsid w:val="003546C7"/>
    <w:rsid w:val="00356337"/>
    <w:rsid w:val="0036098B"/>
    <w:rsid w:val="00361E66"/>
    <w:rsid w:val="00372A77"/>
    <w:rsid w:val="00372BB5"/>
    <w:rsid w:val="003759BE"/>
    <w:rsid w:val="00375A5F"/>
    <w:rsid w:val="00377DE5"/>
    <w:rsid w:val="00381823"/>
    <w:rsid w:val="0038182E"/>
    <w:rsid w:val="00383649"/>
    <w:rsid w:val="00392B3E"/>
    <w:rsid w:val="0039526F"/>
    <w:rsid w:val="00395A9A"/>
    <w:rsid w:val="003A005B"/>
    <w:rsid w:val="003A1AF0"/>
    <w:rsid w:val="003A7B52"/>
    <w:rsid w:val="003B076D"/>
    <w:rsid w:val="003B2524"/>
    <w:rsid w:val="003B25C8"/>
    <w:rsid w:val="003B38FB"/>
    <w:rsid w:val="003C1F36"/>
    <w:rsid w:val="003C4935"/>
    <w:rsid w:val="003C5D42"/>
    <w:rsid w:val="003C75B1"/>
    <w:rsid w:val="003C7CF6"/>
    <w:rsid w:val="003D7130"/>
    <w:rsid w:val="003E4514"/>
    <w:rsid w:val="003F08B4"/>
    <w:rsid w:val="003F63DA"/>
    <w:rsid w:val="00400C8D"/>
    <w:rsid w:val="00402968"/>
    <w:rsid w:val="004171A2"/>
    <w:rsid w:val="00420543"/>
    <w:rsid w:val="004213E9"/>
    <w:rsid w:val="00422A8A"/>
    <w:rsid w:val="004241D2"/>
    <w:rsid w:val="00426384"/>
    <w:rsid w:val="00426D81"/>
    <w:rsid w:val="0042776E"/>
    <w:rsid w:val="00435157"/>
    <w:rsid w:val="00440F1F"/>
    <w:rsid w:val="004547EE"/>
    <w:rsid w:val="004554CF"/>
    <w:rsid w:val="004644FA"/>
    <w:rsid w:val="004675DA"/>
    <w:rsid w:val="00487BBF"/>
    <w:rsid w:val="004A4A83"/>
    <w:rsid w:val="004A616F"/>
    <w:rsid w:val="004B1EF6"/>
    <w:rsid w:val="004B2392"/>
    <w:rsid w:val="004B3F38"/>
    <w:rsid w:val="004D0F18"/>
    <w:rsid w:val="004D24C1"/>
    <w:rsid w:val="004D3BC9"/>
    <w:rsid w:val="004D450B"/>
    <w:rsid w:val="004D73E7"/>
    <w:rsid w:val="004E18AE"/>
    <w:rsid w:val="004F20A2"/>
    <w:rsid w:val="004F51F6"/>
    <w:rsid w:val="004F7470"/>
    <w:rsid w:val="004F7E43"/>
    <w:rsid w:val="00501AC5"/>
    <w:rsid w:val="005047E9"/>
    <w:rsid w:val="0051011D"/>
    <w:rsid w:val="00516EA8"/>
    <w:rsid w:val="00517205"/>
    <w:rsid w:val="005369A1"/>
    <w:rsid w:val="005401B2"/>
    <w:rsid w:val="00540B8A"/>
    <w:rsid w:val="00545531"/>
    <w:rsid w:val="00547DAE"/>
    <w:rsid w:val="00547E72"/>
    <w:rsid w:val="005506D6"/>
    <w:rsid w:val="00555B47"/>
    <w:rsid w:val="0056266E"/>
    <w:rsid w:val="005628CE"/>
    <w:rsid w:val="00563B45"/>
    <w:rsid w:val="00563EBB"/>
    <w:rsid w:val="005661F1"/>
    <w:rsid w:val="00570E4F"/>
    <w:rsid w:val="00584F5D"/>
    <w:rsid w:val="00586172"/>
    <w:rsid w:val="00586781"/>
    <w:rsid w:val="0059180F"/>
    <w:rsid w:val="00591FF2"/>
    <w:rsid w:val="00593B67"/>
    <w:rsid w:val="005A3123"/>
    <w:rsid w:val="005C1EA5"/>
    <w:rsid w:val="005C7686"/>
    <w:rsid w:val="005E066D"/>
    <w:rsid w:val="005E1587"/>
    <w:rsid w:val="005E3EF7"/>
    <w:rsid w:val="005E7335"/>
    <w:rsid w:val="005E7D0B"/>
    <w:rsid w:val="005F6433"/>
    <w:rsid w:val="005F7A7A"/>
    <w:rsid w:val="00602379"/>
    <w:rsid w:val="00604381"/>
    <w:rsid w:val="00604D9E"/>
    <w:rsid w:val="006059BE"/>
    <w:rsid w:val="00612981"/>
    <w:rsid w:val="006141A4"/>
    <w:rsid w:val="0062135E"/>
    <w:rsid w:val="00624198"/>
    <w:rsid w:val="00624E4F"/>
    <w:rsid w:val="006250E3"/>
    <w:rsid w:val="006278F8"/>
    <w:rsid w:val="006357AA"/>
    <w:rsid w:val="0064525C"/>
    <w:rsid w:val="00650846"/>
    <w:rsid w:val="00651287"/>
    <w:rsid w:val="0065153C"/>
    <w:rsid w:val="0065187B"/>
    <w:rsid w:val="00653D8D"/>
    <w:rsid w:val="00655AF6"/>
    <w:rsid w:val="00656A87"/>
    <w:rsid w:val="006615CC"/>
    <w:rsid w:val="0066201D"/>
    <w:rsid w:val="006774E3"/>
    <w:rsid w:val="00683769"/>
    <w:rsid w:val="0068456B"/>
    <w:rsid w:val="00692476"/>
    <w:rsid w:val="006A15A2"/>
    <w:rsid w:val="006A3265"/>
    <w:rsid w:val="006A4951"/>
    <w:rsid w:val="006A5258"/>
    <w:rsid w:val="006B2622"/>
    <w:rsid w:val="006B3640"/>
    <w:rsid w:val="006B6FE2"/>
    <w:rsid w:val="006C05C9"/>
    <w:rsid w:val="006C12CE"/>
    <w:rsid w:val="006C3CC5"/>
    <w:rsid w:val="006C597B"/>
    <w:rsid w:val="006C5C0A"/>
    <w:rsid w:val="006C76C6"/>
    <w:rsid w:val="006D2313"/>
    <w:rsid w:val="006E229B"/>
    <w:rsid w:val="006E33E2"/>
    <w:rsid w:val="006E468E"/>
    <w:rsid w:val="007024D2"/>
    <w:rsid w:val="007071A7"/>
    <w:rsid w:val="00713099"/>
    <w:rsid w:val="00716300"/>
    <w:rsid w:val="00720360"/>
    <w:rsid w:val="0072527E"/>
    <w:rsid w:val="00732506"/>
    <w:rsid w:val="00736784"/>
    <w:rsid w:val="00736983"/>
    <w:rsid w:val="00740775"/>
    <w:rsid w:val="007427A4"/>
    <w:rsid w:val="007455E8"/>
    <w:rsid w:val="00751DB2"/>
    <w:rsid w:val="00752C47"/>
    <w:rsid w:val="00752F62"/>
    <w:rsid w:val="007553AC"/>
    <w:rsid w:val="00762010"/>
    <w:rsid w:val="00763850"/>
    <w:rsid w:val="00772753"/>
    <w:rsid w:val="00777778"/>
    <w:rsid w:val="0078146A"/>
    <w:rsid w:val="00781D29"/>
    <w:rsid w:val="00783BF7"/>
    <w:rsid w:val="00786641"/>
    <w:rsid w:val="00793BD1"/>
    <w:rsid w:val="00797D60"/>
    <w:rsid w:val="007A11FF"/>
    <w:rsid w:val="007A4FFA"/>
    <w:rsid w:val="007B74FA"/>
    <w:rsid w:val="007C324B"/>
    <w:rsid w:val="007C6A1F"/>
    <w:rsid w:val="007C710E"/>
    <w:rsid w:val="007D4B64"/>
    <w:rsid w:val="007E6BD4"/>
    <w:rsid w:val="007E709A"/>
    <w:rsid w:val="007F00FB"/>
    <w:rsid w:val="007F06D5"/>
    <w:rsid w:val="007F5041"/>
    <w:rsid w:val="007F7382"/>
    <w:rsid w:val="00803CB8"/>
    <w:rsid w:val="008055F0"/>
    <w:rsid w:val="00807675"/>
    <w:rsid w:val="0081080B"/>
    <w:rsid w:val="00811091"/>
    <w:rsid w:val="0082065C"/>
    <w:rsid w:val="00826DA9"/>
    <w:rsid w:val="00830995"/>
    <w:rsid w:val="00833904"/>
    <w:rsid w:val="00836A4C"/>
    <w:rsid w:val="00837CAC"/>
    <w:rsid w:val="008423B6"/>
    <w:rsid w:val="0084312A"/>
    <w:rsid w:val="00851AFD"/>
    <w:rsid w:val="00855722"/>
    <w:rsid w:val="00856818"/>
    <w:rsid w:val="00860169"/>
    <w:rsid w:val="008616D5"/>
    <w:rsid w:val="00862CC9"/>
    <w:rsid w:val="00874C3A"/>
    <w:rsid w:val="008807DE"/>
    <w:rsid w:val="008845E9"/>
    <w:rsid w:val="0088540D"/>
    <w:rsid w:val="00885B69"/>
    <w:rsid w:val="008860DC"/>
    <w:rsid w:val="0089018D"/>
    <w:rsid w:val="00893187"/>
    <w:rsid w:val="008956AC"/>
    <w:rsid w:val="008A1EE1"/>
    <w:rsid w:val="008A3334"/>
    <w:rsid w:val="008A71B8"/>
    <w:rsid w:val="008B0267"/>
    <w:rsid w:val="008B275A"/>
    <w:rsid w:val="008B7351"/>
    <w:rsid w:val="008B77E4"/>
    <w:rsid w:val="008C06AC"/>
    <w:rsid w:val="008C1ADD"/>
    <w:rsid w:val="008D562D"/>
    <w:rsid w:val="008E4F7C"/>
    <w:rsid w:val="008F0099"/>
    <w:rsid w:val="008F7B5A"/>
    <w:rsid w:val="00900A1E"/>
    <w:rsid w:val="0090140D"/>
    <w:rsid w:val="009034BC"/>
    <w:rsid w:val="00907EB3"/>
    <w:rsid w:val="0091144C"/>
    <w:rsid w:val="0091298D"/>
    <w:rsid w:val="00914DA6"/>
    <w:rsid w:val="00914F87"/>
    <w:rsid w:val="009174BB"/>
    <w:rsid w:val="00926780"/>
    <w:rsid w:val="00931EC3"/>
    <w:rsid w:val="009334E9"/>
    <w:rsid w:val="00944FF5"/>
    <w:rsid w:val="009460DE"/>
    <w:rsid w:val="00946A2E"/>
    <w:rsid w:val="00947007"/>
    <w:rsid w:val="00950316"/>
    <w:rsid w:val="0095068C"/>
    <w:rsid w:val="00950838"/>
    <w:rsid w:val="00956990"/>
    <w:rsid w:val="00956A2A"/>
    <w:rsid w:val="00966179"/>
    <w:rsid w:val="009716EE"/>
    <w:rsid w:val="0097477B"/>
    <w:rsid w:val="00976DEB"/>
    <w:rsid w:val="00981039"/>
    <w:rsid w:val="00982E1B"/>
    <w:rsid w:val="0099422B"/>
    <w:rsid w:val="009950A0"/>
    <w:rsid w:val="00995B65"/>
    <w:rsid w:val="00995F68"/>
    <w:rsid w:val="009A095D"/>
    <w:rsid w:val="009A1234"/>
    <w:rsid w:val="009B1E4A"/>
    <w:rsid w:val="009B3221"/>
    <w:rsid w:val="009B5361"/>
    <w:rsid w:val="009B60B4"/>
    <w:rsid w:val="009D1300"/>
    <w:rsid w:val="009D4780"/>
    <w:rsid w:val="009D6151"/>
    <w:rsid w:val="009E1253"/>
    <w:rsid w:val="009E1E34"/>
    <w:rsid w:val="009E1FF4"/>
    <w:rsid w:val="009E2032"/>
    <w:rsid w:val="009E361E"/>
    <w:rsid w:val="009E3BD9"/>
    <w:rsid w:val="009E6D9D"/>
    <w:rsid w:val="009F3056"/>
    <w:rsid w:val="00A01D42"/>
    <w:rsid w:val="00A03A0D"/>
    <w:rsid w:val="00A10FB5"/>
    <w:rsid w:val="00A115DD"/>
    <w:rsid w:val="00A1264E"/>
    <w:rsid w:val="00A14DE8"/>
    <w:rsid w:val="00A16761"/>
    <w:rsid w:val="00A17515"/>
    <w:rsid w:val="00A2201A"/>
    <w:rsid w:val="00A22285"/>
    <w:rsid w:val="00A31D1A"/>
    <w:rsid w:val="00A40C02"/>
    <w:rsid w:val="00A505D7"/>
    <w:rsid w:val="00A56C37"/>
    <w:rsid w:val="00A62448"/>
    <w:rsid w:val="00A62BA6"/>
    <w:rsid w:val="00A639FB"/>
    <w:rsid w:val="00A65ACF"/>
    <w:rsid w:val="00A717CF"/>
    <w:rsid w:val="00A727F1"/>
    <w:rsid w:val="00A779CD"/>
    <w:rsid w:val="00A811F3"/>
    <w:rsid w:val="00A875DB"/>
    <w:rsid w:val="00A9094E"/>
    <w:rsid w:val="00A91009"/>
    <w:rsid w:val="00A91AC1"/>
    <w:rsid w:val="00A93347"/>
    <w:rsid w:val="00A9535F"/>
    <w:rsid w:val="00A953B5"/>
    <w:rsid w:val="00A9569D"/>
    <w:rsid w:val="00A97E67"/>
    <w:rsid w:val="00AC0276"/>
    <w:rsid w:val="00AC06D4"/>
    <w:rsid w:val="00AC5980"/>
    <w:rsid w:val="00AD5E23"/>
    <w:rsid w:val="00AD7D68"/>
    <w:rsid w:val="00AF15DE"/>
    <w:rsid w:val="00B00454"/>
    <w:rsid w:val="00B004A6"/>
    <w:rsid w:val="00B03B62"/>
    <w:rsid w:val="00B07BCF"/>
    <w:rsid w:val="00B109C4"/>
    <w:rsid w:val="00B11BA0"/>
    <w:rsid w:val="00B14795"/>
    <w:rsid w:val="00B14DAE"/>
    <w:rsid w:val="00B14E78"/>
    <w:rsid w:val="00B168F5"/>
    <w:rsid w:val="00B25F0B"/>
    <w:rsid w:val="00B3185B"/>
    <w:rsid w:val="00B41490"/>
    <w:rsid w:val="00B42A31"/>
    <w:rsid w:val="00B46230"/>
    <w:rsid w:val="00B4706E"/>
    <w:rsid w:val="00B52AE1"/>
    <w:rsid w:val="00B533D4"/>
    <w:rsid w:val="00B656D3"/>
    <w:rsid w:val="00B66274"/>
    <w:rsid w:val="00B720B1"/>
    <w:rsid w:val="00B820E9"/>
    <w:rsid w:val="00B82E22"/>
    <w:rsid w:val="00B853CB"/>
    <w:rsid w:val="00B857B9"/>
    <w:rsid w:val="00B935A7"/>
    <w:rsid w:val="00B950A8"/>
    <w:rsid w:val="00BA1EF9"/>
    <w:rsid w:val="00BA64FD"/>
    <w:rsid w:val="00BA6D40"/>
    <w:rsid w:val="00BB0CB6"/>
    <w:rsid w:val="00BB4343"/>
    <w:rsid w:val="00BC3073"/>
    <w:rsid w:val="00BC565C"/>
    <w:rsid w:val="00BC5946"/>
    <w:rsid w:val="00BC7614"/>
    <w:rsid w:val="00BC7CFE"/>
    <w:rsid w:val="00BD01A2"/>
    <w:rsid w:val="00BD0402"/>
    <w:rsid w:val="00BD15D7"/>
    <w:rsid w:val="00BD4BE2"/>
    <w:rsid w:val="00BD5F83"/>
    <w:rsid w:val="00BE03E0"/>
    <w:rsid w:val="00BE1085"/>
    <w:rsid w:val="00BE1699"/>
    <w:rsid w:val="00BE6561"/>
    <w:rsid w:val="00BE73EF"/>
    <w:rsid w:val="00BF3C0B"/>
    <w:rsid w:val="00BF49E8"/>
    <w:rsid w:val="00BF5BE1"/>
    <w:rsid w:val="00BF78B7"/>
    <w:rsid w:val="00C003F2"/>
    <w:rsid w:val="00C1166D"/>
    <w:rsid w:val="00C127F6"/>
    <w:rsid w:val="00C12829"/>
    <w:rsid w:val="00C128CF"/>
    <w:rsid w:val="00C12EBD"/>
    <w:rsid w:val="00C14CCC"/>
    <w:rsid w:val="00C16B7B"/>
    <w:rsid w:val="00C17AE9"/>
    <w:rsid w:val="00C223E6"/>
    <w:rsid w:val="00C23E6E"/>
    <w:rsid w:val="00C24325"/>
    <w:rsid w:val="00C25FCE"/>
    <w:rsid w:val="00C35733"/>
    <w:rsid w:val="00C35D11"/>
    <w:rsid w:val="00C3776C"/>
    <w:rsid w:val="00C456EB"/>
    <w:rsid w:val="00C54F06"/>
    <w:rsid w:val="00C576CE"/>
    <w:rsid w:val="00C619E3"/>
    <w:rsid w:val="00C62699"/>
    <w:rsid w:val="00C6750E"/>
    <w:rsid w:val="00C71205"/>
    <w:rsid w:val="00C727EA"/>
    <w:rsid w:val="00C7413C"/>
    <w:rsid w:val="00C75891"/>
    <w:rsid w:val="00C83222"/>
    <w:rsid w:val="00C90F71"/>
    <w:rsid w:val="00C91810"/>
    <w:rsid w:val="00C91F33"/>
    <w:rsid w:val="00C95866"/>
    <w:rsid w:val="00CA04F8"/>
    <w:rsid w:val="00CA59F0"/>
    <w:rsid w:val="00CB09CD"/>
    <w:rsid w:val="00CB464B"/>
    <w:rsid w:val="00CB674C"/>
    <w:rsid w:val="00CC05BB"/>
    <w:rsid w:val="00CC2779"/>
    <w:rsid w:val="00CC4A58"/>
    <w:rsid w:val="00CC4B8F"/>
    <w:rsid w:val="00CC6A80"/>
    <w:rsid w:val="00CD16A8"/>
    <w:rsid w:val="00CD3DB3"/>
    <w:rsid w:val="00CD42FB"/>
    <w:rsid w:val="00CE0E86"/>
    <w:rsid w:val="00CE4287"/>
    <w:rsid w:val="00CE52B5"/>
    <w:rsid w:val="00CE7E85"/>
    <w:rsid w:val="00CF331B"/>
    <w:rsid w:val="00D1545F"/>
    <w:rsid w:val="00D30185"/>
    <w:rsid w:val="00D4018F"/>
    <w:rsid w:val="00D409E8"/>
    <w:rsid w:val="00D427D0"/>
    <w:rsid w:val="00D4348E"/>
    <w:rsid w:val="00D44A1A"/>
    <w:rsid w:val="00D46F7B"/>
    <w:rsid w:val="00D54602"/>
    <w:rsid w:val="00D56034"/>
    <w:rsid w:val="00D61CB3"/>
    <w:rsid w:val="00D62A2D"/>
    <w:rsid w:val="00D659C1"/>
    <w:rsid w:val="00D74857"/>
    <w:rsid w:val="00D74E31"/>
    <w:rsid w:val="00D81A15"/>
    <w:rsid w:val="00D83A88"/>
    <w:rsid w:val="00D842E8"/>
    <w:rsid w:val="00D8525C"/>
    <w:rsid w:val="00D91BDE"/>
    <w:rsid w:val="00DA330C"/>
    <w:rsid w:val="00DA6CB5"/>
    <w:rsid w:val="00DA775A"/>
    <w:rsid w:val="00DB5644"/>
    <w:rsid w:val="00DB7EAE"/>
    <w:rsid w:val="00DD622C"/>
    <w:rsid w:val="00DE217A"/>
    <w:rsid w:val="00DE624D"/>
    <w:rsid w:val="00DF5638"/>
    <w:rsid w:val="00DF7232"/>
    <w:rsid w:val="00E0241B"/>
    <w:rsid w:val="00E03FDA"/>
    <w:rsid w:val="00E06054"/>
    <w:rsid w:val="00E10E91"/>
    <w:rsid w:val="00E128C0"/>
    <w:rsid w:val="00E146EE"/>
    <w:rsid w:val="00E2506F"/>
    <w:rsid w:val="00E33E5E"/>
    <w:rsid w:val="00E37152"/>
    <w:rsid w:val="00E43371"/>
    <w:rsid w:val="00E441C6"/>
    <w:rsid w:val="00E55B58"/>
    <w:rsid w:val="00E60330"/>
    <w:rsid w:val="00E650CD"/>
    <w:rsid w:val="00E67DE6"/>
    <w:rsid w:val="00E73CCA"/>
    <w:rsid w:val="00E7489B"/>
    <w:rsid w:val="00E74952"/>
    <w:rsid w:val="00E801B4"/>
    <w:rsid w:val="00E82189"/>
    <w:rsid w:val="00E92D96"/>
    <w:rsid w:val="00E95F86"/>
    <w:rsid w:val="00E96E8B"/>
    <w:rsid w:val="00EA134B"/>
    <w:rsid w:val="00EB44C7"/>
    <w:rsid w:val="00EB4628"/>
    <w:rsid w:val="00EB6A06"/>
    <w:rsid w:val="00EC43FC"/>
    <w:rsid w:val="00EC4AC4"/>
    <w:rsid w:val="00ED0C11"/>
    <w:rsid w:val="00ED220E"/>
    <w:rsid w:val="00ED31EF"/>
    <w:rsid w:val="00ED3386"/>
    <w:rsid w:val="00EE3F1D"/>
    <w:rsid w:val="00EE4B8C"/>
    <w:rsid w:val="00EE63BA"/>
    <w:rsid w:val="00EF4C81"/>
    <w:rsid w:val="00F01142"/>
    <w:rsid w:val="00F01980"/>
    <w:rsid w:val="00F060B9"/>
    <w:rsid w:val="00F10890"/>
    <w:rsid w:val="00F14DEE"/>
    <w:rsid w:val="00F15BBF"/>
    <w:rsid w:val="00F16063"/>
    <w:rsid w:val="00F21336"/>
    <w:rsid w:val="00F21E7C"/>
    <w:rsid w:val="00F241DF"/>
    <w:rsid w:val="00F27C28"/>
    <w:rsid w:val="00F322B3"/>
    <w:rsid w:val="00F32AC5"/>
    <w:rsid w:val="00F34D07"/>
    <w:rsid w:val="00F36EC1"/>
    <w:rsid w:val="00F37765"/>
    <w:rsid w:val="00F52235"/>
    <w:rsid w:val="00F53157"/>
    <w:rsid w:val="00F6493C"/>
    <w:rsid w:val="00F6735B"/>
    <w:rsid w:val="00F70C8E"/>
    <w:rsid w:val="00F71A7B"/>
    <w:rsid w:val="00F74E11"/>
    <w:rsid w:val="00F82171"/>
    <w:rsid w:val="00F90B83"/>
    <w:rsid w:val="00F93DB2"/>
    <w:rsid w:val="00FA4B40"/>
    <w:rsid w:val="00FA5731"/>
    <w:rsid w:val="00FA6CF6"/>
    <w:rsid w:val="00FC0258"/>
    <w:rsid w:val="00FC09BE"/>
    <w:rsid w:val="00FC3A64"/>
    <w:rsid w:val="00FD462F"/>
    <w:rsid w:val="00FD622E"/>
    <w:rsid w:val="00FE6D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2117"/>
    <w:rPr>
      <w:rFonts w:eastAsiaTheme="minorEastAsia"/>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
    <w:name w:val="Light Shading"/>
    <w:basedOn w:val="NormaleTabelle"/>
    <w:uiPriority w:val="60"/>
    <w:rsid w:val="00272117"/>
    <w:pPr>
      <w:spacing w:after="0" w:line="240" w:lineRule="auto"/>
    </w:pPr>
    <w:rPr>
      <w:rFonts w:eastAsiaTheme="minorEastAsia"/>
      <w:color w:val="000000" w:themeColor="text1" w:themeShade="BF"/>
      <w:lang w:val="de-DE" w:eastAsia="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Absatz-Standardschriftart"/>
    <w:uiPriority w:val="99"/>
    <w:unhideWhenUsed/>
    <w:rsid w:val="00272117"/>
    <w:rPr>
      <w:color w:val="0000FF" w:themeColor="hyperlink"/>
      <w:u w:val="single"/>
    </w:rPr>
  </w:style>
  <w:style w:type="paragraph" w:styleId="Fuzeile">
    <w:name w:val="footer"/>
    <w:basedOn w:val="Standard"/>
    <w:link w:val="FuzeileZchn"/>
    <w:uiPriority w:val="99"/>
    <w:unhideWhenUsed/>
    <w:rsid w:val="0027211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2117"/>
    <w:rPr>
      <w:rFonts w:eastAsiaTheme="minorEastAsia"/>
      <w:lang w:val="de-DE" w:eastAsia="de-DE"/>
    </w:rPr>
  </w:style>
  <w:style w:type="character" w:customStyle="1" w:styleId="longtext">
    <w:name w:val="long_text"/>
    <w:basedOn w:val="Absatz-Standardschriftart"/>
    <w:rsid w:val="00272117"/>
  </w:style>
  <w:style w:type="character" w:styleId="Zeilennummer">
    <w:name w:val="line number"/>
    <w:basedOn w:val="Absatz-Standardschriftart"/>
    <w:uiPriority w:val="99"/>
    <w:semiHidden/>
    <w:unhideWhenUsed/>
    <w:rsid w:val="00272117"/>
  </w:style>
  <w:style w:type="paragraph" w:styleId="Sprechblasentext">
    <w:name w:val="Balloon Text"/>
    <w:basedOn w:val="Standard"/>
    <w:link w:val="SprechblasentextZchn"/>
    <w:uiPriority w:val="99"/>
    <w:semiHidden/>
    <w:unhideWhenUsed/>
    <w:rsid w:val="00CE0E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E0E86"/>
    <w:rPr>
      <w:rFonts w:ascii="Tahoma" w:eastAsiaTheme="minorEastAsia" w:hAnsi="Tahoma" w:cs="Tahoma"/>
      <w:sz w:val="16"/>
      <w:szCs w:val="16"/>
      <w:lang w:val="de-DE" w:eastAsia="de-DE"/>
    </w:rPr>
  </w:style>
  <w:style w:type="table" w:styleId="Tabellenraster">
    <w:name w:val="Table Grid"/>
    <w:basedOn w:val="NormaleTabelle"/>
    <w:uiPriority w:val="59"/>
    <w:rsid w:val="00826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42A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2117"/>
    <w:rPr>
      <w:rFonts w:eastAsiaTheme="minorEastAsia"/>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
    <w:name w:val="Light Shading"/>
    <w:basedOn w:val="NormaleTabelle"/>
    <w:uiPriority w:val="60"/>
    <w:rsid w:val="00272117"/>
    <w:pPr>
      <w:spacing w:after="0" w:line="240" w:lineRule="auto"/>
    </w:pPr>
    <w:rPr>
      <w:rFonts w:eastAsiaTheme="minorEastAsia"/>
      <w:color w:val="000000" w:themeColor="text1" w:themeShade="BF"/>
      <w:lang w:val="de-DE" w:eastAsia="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Absatz-Standardschriftart"/>
    <w:uiPriority w:val="99"/>
    <w:unhideWhenUsed/>
    <w:rsid w:val="00272117"/>
    <w:rPr>
      <w:color w:val="0000FF" w:themeColor="hyperlink"/>
      <w:u w:val="single"/>
    </w:rPr>
  </w:style>
  <w:style w:type="paragraph" w:styleId="Fuzeile">
    <w:name w:val="footer"/>
    <w:basedOn w:val="Standard"/>
    <w:link w:val="FuzeileZchn"/>
    <w:uiPriority w:val="99"/>
    <w:unhideWhenUsed/>
    <w:rsid w:val="0027211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2117"/>
    <w:rPr>
      <w:rFonts w:eastAsiaTheme="minorEastAsia"/>
      <w:lang w:val="de-DE" w:eastAsia="de-DE"/>
    </w:rPr>
  </w:style>
  <w:style w:type="character" w:customStyle="1" w:styleId="longtext">
    <w:name w:val="long_text"/>
    <w:basedOn w:val="Absatz-Standardschriftart"/>
    <w:rsid w:val="00272117"/>
  </w:style>
  <w:style w:type="character" w:styleId="Zeilennummer">
    <w:name w:val="line number"/>
    <w:basedOn w:val="Absatz-Standardschriftart"/>
    <w:uiPriority w:val="99"/>
    <w:semiHidden/>
    <w:unhideWhenUsed/>
    <w:rsid w:val="00272117"/>
  </w:style>
  <w:style w:type="paragraph" w:styleId="Sprechblasentext">
    <w:name w:val="Balloon Text"/>
    <w:basedOn w:val="Standard"/>
    <w:link w:val="SprechblasentextZchn"/>
    <w:uiPriority w:val="99"/>
    <w:semiHidden/>
    <w:unhideWhenUsed/>
    <w:rsid w:val="00CE0E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E0E86"/>
    <w:rPr>
      <w:rFonts w:ascii="Tahoma" w:eastAsiaTheme="minorEastAsia" w:hAnsi="Tahoma" w:cs="Tahoma"/>
      <w:sz w:val="16"/>
      <w:szCs w:val="16"/>
      <w:lang w:val="de-DE" w:eastAsia="de-DE"/>
    </w:rPr>
  </w:style>
  <w:style w:type="table" w:styleId="Tabellenraster">
    <w:name w:val="Table Grid"/>
    <w:basedOn w:val="NormaleTabelle"/>
    <w:uiPriority w:val="59"/>
    <w:rsid w:val="00826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42A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20438">
      <w:bodyDiv w:val="1"/>
      <w:marLeft w:val="0"/>
      <w:marRight w:val="0"/>
      <w:marTop w:val="0"/>
      <w:marBottom w:val="0"/>
      <w:divBdr>
        <w:top w:val="none" w:sz="0" w:space="0" w:color="auto"/>
        <w:left w:val="none" w:sz="0" w:space="0" w:color="auto"/>
        <w:bottom w:val="none" w:sz="0" w:space="0" w:color="auto"/>
        <w:right w:val="none" w:sz="0" w:space="0" w:color="auto"/>
      </w:divBdr>
    </w:div>
    <w:div w:id="682781159">
      <w:bodyDiv w:val="1"/>
      <w:marLeft w:val="0"/>
      <w:marRight w:val="0"/>
      <w:marTop w:val="0"/>
      <w:marBottom w:val="0"/>
      <w:divBdr>
        <w:top w:val="none" w:sz="0" w:space="0" w:color="auto"/>
        <w:left w:val="none" w:sz="0" w:space="0" w:color="auto"/>
        <w:bottom w:val="none" w:sz="0" w:space="0" w:color="auto"/>
        <w:right w:val="none" w:sz="0" w:space="0" w:color="auto"/>
      </w:divBdr>
    </w:div>
    <w:div w:id="744887088">
      <w:bodyDiv w:val="1"/>
      <w:marLeft w:val="0"/>
      <w:marRight w:val="0"/>
      <w:marTop w:val="0"/>
      <w:marBottom w:val="0"/>
      <w:divBdr>
        <w:top w:val="none" w:sz="0" w:space="0" w:color="auto"/>
        <w:left w:val="none" w:sz="0" w:space="0" w:color="auto"/>
        <w:bottom w:val="none" w:sz="0" w:space="0" w:color="auto"/>
        <w:right w:val="none" w:sz="0" w:space="0" w:color="auto"/>
      </w:divBdr>
    </w:div>
    <w:div w:id="951134352">
      <w:bodyDiv w:val="1"/>
      <w:marLeft w:val="0"/>
      <w:marRight w:val="0"/>
      <w:marTop w:val="0"/>
      <w:marBottom w:val="0"/>
      <w:divBdr>
        <w:top w:val="none" w:sz="0" w:space="0" w:color="auto"/>
        <w:left w:val="none" w:sz="0" w:space="0" w:color="auto"/>
        <w:bottom w:val="none" w:sz="0" w:space="0" w:color="auto"/>
        <w:right w:val="none" w:sz="0" w:space="0" w:color="auto"/>
      </w:divBdr>
      <w:divsChild>
        <w:div w:id="1642802941">
          <w:marLeft w:val="0"/>
          <w:marRight w:val="0"/>
          <w:marTop w:val="0"/>
          <w:marBottom w:val="0"/>
          <w:divBdr>
            <w:top w:val="none" w:sz="0" w:space="0" w:color="auto"/>
            <w:left w:val="none" w:sz="0" w:space="0" w:color="auto"/>
            <w:bottom w:val="none" w:sz="0" w:space="0" w:color="auto"/>
            <w:right w:val="none" w:sz="0" w:space="0" w:color="auto"/>
          </w:divBdr>
        </w:div>
        <w:div w:id="1071347186">
          <w:marLeft w:val="0"/>
          <w:marRight w:val="0"/>
          <w:marTop w:val="0"/>
          <w:marBottom w:val="0"/>
          <w:divBdr>
            <w:top w:val="none" w:sz="0" w:space="0" w:color="auto"/>
            <w:left w:val="none" w:sz="0" w:space="0" w:color="auto"/>
            <w:bottom w:val="none" w:sz="0" w:space="0" w:color="auto"/>
            <w:right w:val="none" w:sz="0" w:space="0" w:color="auto"/>
          </w:divBdr>
        </w:div>
        <w:div w:id="2070689296">
          <w:marLeft w:val="0"/>
          <w:marRight w:val="0"/>
          <w:marTop w:val="0"/>
          <w:marBottom w:val="0"/>
          <w:divBdr>
            <w:top w:val="none" w:sz="0" w:space="0" w:color="auto"/>
            <w:left w:val="none" w:sz="0" w:space="0" w:color="auto"/>
            <w:bottom w:val="none" w:sz="0" w:space="0" w:color="auto"/>
            <w:right w:val="none" w:sz="0" w:space="0" w:color="auto"/>
          </w:divBdr>
        </w:div>
        <w:div w:id="587076939">
          <w:marLeft w:val="0"/>
          <w:marRight w:val="0"/>
          <w:marTop w:val="0"/>
          <w:marBottom w:val="0"/>
          <w:divBdr>
            <w:top w:val="none" w:sz="0" w:space="0" w:color="auto"/>
            <w:left w:val="none" w:sz="0" w:space="0" w:color="auto"/>
            <w:bottom w:val="none" w:sz="0" w:space="0" w:color="auto"/>
            <w:right w:val="none" w:sz="0" w:space="0" w:color="auto"/>
          </w:divBdr>
        </w:div>
        <w:div w:id="1885286070">
          <w:marLeft w:val="0"/>
          <w:marRight w:val="0"/>
          <w:marTop w:val="0"/>
          <w:marBottom w:val="0"/>
          <w:divBdr>
            <w:top w:val="none" w:sz="0" w:space="0" w:color="auto"/>
            <w:left w:val="none" w:sz="0" w:space="0" w:color="auto"/>
            <w:bottom w:val="none" w:sz="0" w:space="0" w:color="auto"/>
            <w:right w:val="none" w:sz="0" w:space="0" w:color="auto"/>
          </w:divBdr>
        </w:div>
        <w:div w:id="228348221">
          <w:marLeft w:val="0"/>
          <w:marRight w:val="0"/>
          <w:marTop w:val="0"/>
          <w:marBottom w:val="0"/>
          <w:divBdr>
            <w:top w:val="none" w:sz="0" w:space="0" w:color="auto"/>
            <w:left w:val="none" w:sz="0" w:space="0" w:color="auto"/>
            <w:bottom w:val="none" w:sz="0" w:space="0" w:color="auto"/>
            <w:right w:val="none" w:sz="0" w:space="0" w:color="auto"/>
          </w:divBdr>
        </w:div>
        <w:div w:id="960771550">
          <w:marLeft w:val="0"/>
          <w:marRight w:val="0"/>
          <w:marTop w:val="0"/>
          <w:marBottom w:val="0"/>
          <w:divBdr>
            <w:top w:val="none" w:sz="0" w:space="0" w:color="auto"/>
            <w:left w:val="none" w:sz="0" w:space="0" w:color="auto"/>
            <w:bottom w:val="none" w:sz="0" w:space="0" w:color="auto"/>
            <w:right w:val="none" w:sz="0" w:space="0" w:color="auto"/>
          </w:divBdr>
        </w:div>
        <w:div w:id="675305625">
          <w:marLeft w:val="0"/>
          <w:marRight w:val="0"/>
          <w:marTop w:val="0"/>
          <w:marBottom w:val="0"/>
          <w:divBdr>
            <w:top w:val="none" w:sz="0" w:space="0" w:color="auto"/>
            <w:left w:val="none" w:sz="0" w:space="0" w:color="auto"/>
            <w:bottom w:val="none" w:sz="0" w:space="0" w:color="auto"/>
            <w:right w:val="none" w:sz="0" w:space="0" w:color="auto"/>
          </w:divBdr>
        </w:div>
        <w:div w:id="2094203565">
          <w:marLeft w:val="0"/>
          <w:marRight w:val="0"/>
          <w:marTop w:val="0"/>
          <w:marBottom w:val="0"/>
          <w:divBdr>
            <w:top w:val="none" w:sz="0" w:space="0" w:color="auto"/>
            <w:left w:val="none" w:sz="0" w:space="0" w:color="auto"/>
            <w:bottom w:val="none" w:sz="0" w:space="0" w:color="auto"/>
            <w:right w:val="none" w:sz="0" w:space="0" w:color="auto"/>
          </w:divBdr>
        </w:div>
        <w:div w:id="761339367">
          <w:marLeft w:val="0"/>
          <w:marRight w:val="0"/>
          <w:marTop w:val="0"/>
          <w:marBottom w:val="0"/>
          <w:divBdr>
            <w:top w:val="none" w:sz="0" w:space="0" w:color="auto"/>
            <w:left w:val="none" w:sz="0" w:space="0" w:color="auto"/>
            <w:bottom w:val="none" w:sz="0" w:space="0" w:color="auto"/>
            <w:right w:val="none" w:sz="0" w:space="0" w:color="auto"/>
          </w:divBdr>
        </w:div>
        <w:div w:id="655646789">
          <w:marLeft w:val="0"/>
          <w:marRight w:val="0"/>
          <w:marTop w:val="0"/>
          <w:marBottom w:val="0"/>
          <w:divBdr>
            <w:top w:val="none" w:sz="0" w:space="0" w:color="auto"/>
            <w:left w:val="none" w:sz="0" w:space="0" w:color="auto"/>
            <w:bottom w:val="none" w:sz="0" w:space="0" w:color="auto"/>
            <w:right w:val="none" w:sz="0" w:space="0" w:color="auto"/>
          </w:divBdr>
        </w:div>
        <w:div w:id="1395007959">
          <w:marLeft w:val="0"/>
          <w:marRight w:val="0"/>
          <w:marTop w:val="0"/>
          <w:marBottom w:val="0"/>
          <w:divBdr>
            <w:top w:val="none" w:sz="0" w:space="0" w:color="auto"/>
            <w:left w:val="none" w:sz="0" w:space="0" w:color="auto"/>
            <w:bottom w:val="none" w:sz="0" w:space="0" w:color="auto"/>
            <w:right w:val="none" w:sz="0" w:space="0" w:color="auto"/>
          </w:divBdr>
        </w:div>
        <w:div w:id="1027023014">
          <w:marLeft w:val="0"/>
          <w:marRight w:val="0"/>
          <w:marTop w:val="0"/>
          <w:marBottom w:val="0"/>
          <w:divBdr>
            <w:top w:val="none" w:sz="0" w:space="0" w:color="auto"/>
            <w:left w:val="none" w:sz="0" w:space="0" w:color="auto"/>
            <w:bottom w:val="none" w:sz="0" w:space="0" w:color="auto"/>
            <w:right w:val="none" w:sz="0" w:space="0" w:color="auto"/>
          </w:divBdr>
        </w:div>
        <w:div w:id="434253288">
          <w:marLeft w:val="0"/>
          <w:marRight w:val="0"/>
          <w:marTop w:val="0"/>
          <w:marBottom w:val="0"/>
          <w:divBdr>
            <w:top w:val="none" w:sz="0" w:space="0" w:color="auto"/>
            <w:left w:val="none" w:sz="0" w:space="0" w:color="auto"/>
            <w:bottom w:val="none" w:sz="0" w:space="0" w:color="auto"/>
            <w:right w:val="none" w:sz="0" w:space="0" w:color="auto"/>
          </w:divBdr>
        </w:div>
      </w:divsChild>
    </w:div>
    <w:div w:id="1046955019">
      <w:bodyDiv w:val="1"/>
      <w:marLeft w:val="0"/>
      <w:marRight w:val="0"/>
      <w:marTop w:val="0"/>
      <w:marBottom w:val="0"/>
      <w:divBdr>
        <w:top w:val="none" w:sz="0" w:space="0" w:color="auto"/>
        <w:left w:val="none" w:sz="0" w:space="0" w:color="auto"/>
        <w:bottom w:val="none" w:sz="0" w:space="0" w:color="auto"/>
        <w:right w:val="none" w:sz="0" w:space="0" w:color="auto"/>
      </w:divBdr>
    </w:div>
    <w:div w:id="1064332136">
      <w:bodyDiv w:val="1"/>
      <w:marLeft w:val="0"/>
      <w:marRight w:val="0"/>
      <w:marTop w:val="0"/>
      <w:marBottom w:val="0"/>
      <w:divBdr>
        <w:top w:val="none" w:sz="0" w:space="0" w:color="auto"/>
        <w:left w:val="none" w:sz="0" w:space="0" w:color="auto"/>
        <w:bottom w:val="none" w:sz="0" w:space="0" w:color="auto"/>
        <w:right w:val="none" w:sz="0" w:space="0" w:color="auto"/>
      </w:divBdr>
      <w:divsChild>
        <w:div w:id="1353339454">
          <w:marLeft w:val="0"/>
          <w:marRight w:val="0"/>
          <w:marTop w:val="0"/>
          <w:marBottom w:val="0"/>
          <w:divBdr>
            <w:top w:val="none" w:sz="0" w:space="0" w:color="auto"/>
            <w:left w:val="none" w:sz="0" w:space="0" w:color="auto"/>
            <w:bottom w:val="none" w:sz="0" w:space="0" w:color="auto"/>
            <w:right w:val="none" w:sz="0" w:space="0" w:color="auto"/>
          </w:divBdr>
        </w:div>
        <w:div w:id="1069768815">
          <w:marLeft w:val="0"/>
          <w:marRight w:val="0"/>
          <w:marTop w:val="0"/>
          <w:marBottom w:val="0"/>
          <w:divBdr>
            <w:top w:val="none" w:sz="0" w:space="0" w:color="auto"/>
            <w:left w:val="none" w:sz="0" w:space="0" w:color="auto"/>
            <w:bottom w:val="none" w:sz="0" w:space="0" w:color="auto"/>
            <w:right w:val="none" w:sz="0" w:space="0" w:color="auto"/>
          </w:divBdr>
        </w:div>
        <w:div w:id="553465795">
          <w:marLeft w:val="0"/>
          <w:marRight w:val="0"/>
          <w:marTop w:val="0"/>
          <w:marBottom w:val="0"/>
          <w:divBdr>
            <w:top w:val="none" w:sz="0" w:space="0" w:color="auto"/>
            <w:left w:val="none" w:sz="0" w:space="0" w:color="auto"/>
            <w:bottom w:val="none" w:sz="0" w:space="0" w:color="auto"/>
            <w:right w:val="none" w:sz="0" w:space="0" w:color="auto"/>
          </w:divBdr>
        </w:div>
        <w:div w:id="1224608132">
          <w:marLeft w:val="0"/>
          <w:marRight w:val="0"/>
          <w:marTop w:val="0"/>
          <w:marBottom w:val="0"/>
          <w:divBdr>
            <w:top w:val="none" w:sz="0" w:space="0" w:color="auto"/>
            <w:left w:val="none" w:sz="0" w:space="0" w:color="auto"/>
            <w:bottom w:val="none" w:sz="0" w:space="0" w:color="auto"/>
            <w:right w:val="none" w:sz="0" w:space="0" w:color="auto"/>
          </w:divBdr>
        </w:div>
        <w:div w:id="544176386">
          <w:marLeft w:val="0"/>
          <w:marRight w:val="0"/>
          <w:marTop w:val="0"/>
          <w:marBottom w:val="0"/>
          <w:divBdr>
            <w:top w:val="none" w:sz="0" w:space="0" w:color="auto"/>
            <w:left w:val="none" w:sz="0" w:space="0" w:color="auto"/>
            <w:bottom w:val="none" w:sz="0" w:space="0" w:color="auto"/>
            <w:right w:val="none" w:sz="0" w:space="0" w:color="auto"/>
          </w:divBdr>
        </w:div>
        <w:div w:id="1861237814">
          <w:marLeft w:val="0"/>
          <w:marRight w:val="0"/>
          <w:marTop w:val="0"/>
          <w:marBottom w:val="0"/>
          <w:divBdr>
            <w:top w:val="none" w:sz="0" w:space="0" w:color="auto"/>
            <w:left w:val="none" w:sz="0" w:space="0" w:color="auto"/>
            <w:bottom w:val="none" w:sz="0" w:space="0" w:color="auto"/>
            <w:right w:val="none" w:sz="0" w:space="0" w:color="auto"/>
          </w:divBdr>
        </w:div>
        <w:div w:id="2123375954">
          <w:marLeft w:val="0"/>
          <w:marRight w:val="0"/>
          <w:marTop w:val="0"/>
          <w:marBottom w:val="0"/>
          <w:divBdr>
            <w:top w:val="none" w:sz="0" w:space="0" w:color="auto"/>
            <w:left w:val="none" w:sz="0" w:space="0" w:color="auto"/>
            <w:bottom w:val="none" w:sz="0" w:space="0" w:color="auto"/>
            <w:right w:val="none" w:sz="0" w:space="0" w:color="auto"/>
          </w:divBdr>
        </w:div>
        <w:div w:id="1155075028">
          <w:marLeft w:val="0"/>
          <w:marRight w:val="0"/>
          <w:marTop w:val="0"/>
          <w:marBottom w:val="0"/>
          <w:divBdr>
            <w:top w:val="none" w:sz="0" w:space="0" w:color="auto"/>
            <w:left w:val="none" w:sz="0" w:space="0" w:color="auto"/>
            <w:bottom w:val="none" w:sz="0" w:space="0" w:color="auto"/>
            <w:right w:val="none" w:sz="0" w:space="0" w:color="auto"/>
          </w:divBdr>
        </w:div>
      </w:divsChild>
    </w:div>
    <w:div w:id="1184443020">
      <w:bodyDiv w:val="1"/>
      <w:marLeft w:val="0"/>
      <w:marRight w:val="0"/>
      <w:marTop w:val="0"/>
      <w:marBottom w:val="0"/>
      <w:divBdr>
        <w:top w:val="none" w:sz="0" w:space="0" w:color="auto"/>
        <w:left w:val="none" w:sz="0" w:space="0" w:color="auto"/>
        <w:bottom w:val="none" w:sz="0" w:space="0" w:color="auto"/>
        <w:right w:val="none" w:sz="0" w:space="0" w:color="auto"/>
      </w:divBdr>
    </w:div>
    <w:div w:id="122744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9DEC9-D6A0-4E76-ADA6-585191CE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4960</Words>
  <Characters>31248</Characters>
  <Application>Microsoft Office Word</Application>
  <DocSecurity>0</DocSecurity>
  <Lines>260</Lines>
  <Paragraphs>72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zuzia</dc:creator>
  <cp:lastModifiedBy>Sezin Czarnecki</cp:lastModifiedBy>
  <cp:revision>20</cp:revision>
  <cp:lastPrinted>2014-06-02T15:12:00Z</cp:lastPrinted>
  <dcterms:created xsi:type="dcterms:W3CDTF">2014-07-29T13:06:00Z</dcterms:created>
  <dcterms:modified xsi:type="dcterms:W3CDTF">2014-07-30T09:50:00Z</dcterms:modified>
</cp:coreProperties>
</file>